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D446F" w14:textId="77777777" w:rsidR="00A844FC" w:rsidRPr="0089084C" w:rsidRDefault="00A844FC" w:rsidP="00A844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РОССИЙСКОЕ ОБЩЕСТВО СОЦИОЛОГОВ</w:t>
      </w:r>
    </w:p>
    <w:p w14:paraId="30E710FF" w14:textId="77777777" w:rsidR="0004155B" w:rsidRPr="0089084C" w:rsidRDefault="0004155B" w:rsidP="00A844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83C2BB" w14:textId="77777777" w:rsidR="000F3C4F" w:rsidRPr="0089084C" w:rsidRDefault="000F3C4F" w:rsidP="000F3C4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ФЕДЕРАЛЬНЫЙ НАУЧНО-ИССЛЕДОВАТЕЛЬСКИЙ СОЦИОЛОГИЧЕСКИЙ ЦЕНТР РАН</w:t>
      </w:r>
    </w:p>
    <w:p w14:paraId="78D24D55" w14:textId="77777777" w:rsidR="000F3C4F" w:rsidRPr="0089084C" w:rsidRDefault="000F3C4F" w:rsidP="00A844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EDA812" w14:textId="77777777" w:rsidR="00F1006C" w:rsidRPr="0089084C" w:rsidRDefault="00F1006C" w:rsidP="00881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ФЕДЕРАЛЬНОЕ ГОСУДАРСТВЕННОЕ АВТОНОМНОЕ ОБРАЗОВАТЕЛЬНОЕ </w:t>
      </w:r>
    </w:p>
    <w:p w14:paraId="56558D7C" w14:textId="77777777" w:rsidR="00F1006C" w:rsidRPr="0089084C" w:rsidRDefault="00F1006C" w:rsidP="00881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УЧРЕЖДЕНИЕ ВЫСШЕГО ОБРАЗОВАНИЯ </w:t>
      </w:r>
    </w:p>
    <w:p w14:paraId="2B21AACF" w14:textId="77777777" w:rsidR="00F1006C" w:rsidRPr="0089084C" w:rsidRDefault="00F1006C" w:rsidP="00881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ТЮМЕНСКИЙ ГОСУДАРСТВЕННЫЙ УНИВРЕСИТЕТ</w:t>
      </w:r>
    </w:p>
    <w:p w14:paraId="45A29C18" w14:textId="77777777" w:rsidR="00755A61" w:rsidRPr="0089084C" w:rsidRDefault="00755A61" w:rsidP="00881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4B16D8" w14:textId="77777777" w:rsidR="00F1006C" w:rsidRPr="0089084C" w:rsidRDefault="00F1006C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812F0" w14:textId="77777777" w:rsidR="00F1006C" w:rsidRPr="0089084C" w:rsidRDefault="00F1006C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BB836A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AD47A8" w14:textId="77777777" w:rsidR="0088141F" w:rsidRPr="0089084C" w:rsidRDefault="0088141F" w:rsidP="00096F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A2E32E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F22BCF" w14:textId="77777777" w:rsidR="00F1006C" w:rsidRPr="0089084C" w:rsidRDefault="00F1006C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8784B6" w14:textId="77777777" w:rsidR="0088141F" w:rsidRPr="0089084C" w:rsidRDefault="00F1006C" w:rsidP="0088141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ПОЛОЖЕНИЕ </w:t>
      </w:r>
    </w:p>
    <w:p w14:paraId="68FAEBCB" w14:textId="77777777" w:rsidR="00F60BE8" w:rsidRPr="0089084C" w:rsidRDefault="00F1006C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КОНКУРСНОМ ОТБОРЕ </w:t>
      </w:r>
      <w:r w:rsidR="00F60BE8"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>НАУЧНЫХ РАБОТ</w:t>
      </w:r>
    </w:p>
    <w:p w14:paraId="7D34B4FE" w14:textId="77777777" w:rsidR="0088141F" w:rsidRPr="0089084C" w:rsidRDefault="00F1006C" w:rsidP="00F60B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НА ШКОЛ</w:t>
      </w:r>
      <w:r w:rsidR="003C07E5"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МОЛОДОГО СОЦИОЛОГА </w:t>
      </w:r>
    </w:p>
    <w:p w14:paraId="6A1063D7" w14:textId="77777777" w:rsidR="00F1006C" w:rsidRPr="0089084C" w:rsidRDefault="00F1006C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>«ЦИФРОВАЯ СРЕДА: ВЫЗОВЫ И ВОЗМОЖНОСТИ ДЛЯ МОЛОДЁЖИ»</w:t>
      </w:r>
    </w:p>
    <w:p w14:paraId="11D31AC8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B71ECE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25AEDD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B20896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003418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DB28C7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B82CA4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955AF4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CF3881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B77C0F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1F4B6D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9D77BA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070052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A43D68" w14:textId="77777777" w:rsidR="0088141F" w:rsidRPr="0089084C" w:rsidRDefault="0088141F" w:rsidP="000F3C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D47CAB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BFADAC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67B93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6F72F2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997EC4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A0D84E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96FD89" w14:textId="77777777" w:rsidR="0088141F" w:rsidRPr="0089084C" w:rsidRDefault="0088141F" w:rsidP="000F3C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89290B" w14:textId="77777777" w:rsidR="0088141F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F84E48" w14:textId="77777777" w:rsidR="00096FA3" w:rsidRPr="0089084C" w:rsidRDefault="0088141F" w:rsidP="008814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>Тюмень, 202</w:t>
      </w:r>
      <w:r w:rsidR="003A37FD"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14:paraId="19DFFE58" w14:textId="77777777" w:rsidR="00096FA3" w:rsidRPr="0089084C" w:rsidRDefault="00096F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12D35CF" w14:textId="77777777" w:rsidR="00551FCD" w:rsidRPr="0089084C" w:rsidRDefault="00551FCD" w:rsidP="007C4663">
      <w:pPr>
        <w:widowControl w:val="0"/>
        <w:spacing w:after="0" w:line="240" w:lineRule="auto"/>
        <w:ind w:firstLine="10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1. ОБЩИЕ ПОЛОЖЕНИЯ</w:t>
      </w:r>
    </w:p>
    <w:p w14:paraId="7E7616BE" w14:textId="53003058" w:rsidR="00551FCD" w:rsidRPr="0089084C" w:rsidRDefault="00551FCD" w:rsidP="007C46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Конкурс </w:t>
      </w:r>
      <w:r w:rsidR="00F60BE8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научных работ </w:t>
      </w: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Конкурс) проводится в качестве </w:t>
      </w:r>
      <w:r w:rsidR="006F3E3A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инструмента отбора участников </w:t>
      </w:r>
      <w:r w:rsidR="00581374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(слушателей) </w:t>
      </w:r>
      <w:r w:rsidR="006F3E3A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школу</w:t>
      </w: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молодого социолога</w:t>
      </w:r>
      <w:r w:rsidR="006F3E3A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проводимую</w:t>
      </w:r>
      <w:r w:rsidR="00F85820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Тюменским государственным университетом совместно с Российским обществом социологов</w:t>
      </w:r>
      <w:r w:rsidR="006F3E3A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</w:t>
      </w:r>
      <w:r w:rsidR="006F3E3A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="006F3E3A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Всероссийского социологического конгресса</w:t>
      </w:r>
      <w:r w:rsidR="00D11371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период</w:t>
      </w:r>
      <w:r w:rsidR="00B021AC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6D1397" w:rsidRPr="00890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 – 12 ноября </w:t>
      </w:r>
      <w:r w:rsidR="00D11371" w:rsidRPr="00890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3A37FD" w:rsidRPr="00890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D11371" w:rsidRPr="00890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</w:t>
      </w:r>
      <w:r w:rsidRPr="00890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13538158" w14:textId="77777777" w:rsidR="00551FCD" w:rsidRPr="0089084C" w:rsidRDefault="00551FCD" w:rsidP="007C46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363C0F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Представленные на Конкурс </w:t>
      </w:r>
      <w:r w:rsidR="00363C0F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рассматриваются специальной конкурсной комиссией, утвержденной </w:t>
      </w:r>
      <w:r w:rsidR="00E561FA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организационным комитетом школы молодого социолога</w:t>
      </w: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состав конкурсной комиссии по отбору </w:t>
      </w:r>
      <w:r w:rsidR="00E561FA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лучших проектов,</w:t>
      </w: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входят ведущие ученые и специалисты в области </w:t>
      </w:r>
      <w:r w:rsidR="00E561FA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социологии</w:t>
      </w: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595CC70" w14:textId="77777777" w:rsidR="00E561FA" w:rsidRPr="0089084C" w:rsidRDefault="00E561FA" w:rsidP="007C46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="00FC3942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Конкурсная комиссия рассматривает присланные работы в заочной форме и на основе рейтинга полученных материалов определяет участников, прошедших конкурсный отбор.</w:t>
      </w:r>
    </w:p>
    <w:p w14:paraId="5ED09264" w14:textId="77777777" w:rsidR="00FC3942" w:rsidRPr="0089084C" w:rsidRDefault="00FC3942" w:rsidP="007C46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В ходе </w:t>
      </w:r>
      <w:r w:rsidR="00581374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проведения школы молодого социолога слушатели </w:t>
      </w:r>
      <w:r w:rsidR="00DB760A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очной форме представляют свои научные работы с целью отбора наилучших </w:t>
      </w:r>
      <w:r w:rsidR="00BF1720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исследовательских проектов и награждения лауреатов и призёров. </w:t>
      </w:r>
    </w:p>
    <w:p w14:paraId="028CFEE4" w14:textId="77777777" w:rsidR="00BF1720" w:rsidRPr="0089084C" w:rsidRDefault="00BF1720" w:rsidP="007C46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1B2E44" w14:textId="77777777" w:rsidR="004E7ED0" w:rsidRPr="0089084C" w:rsidRDefault="0014423D" w:rsidP="007C46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7"/>
          <w:lang w:eastAsia="ru-RU"/>
        </w:rPr>
      </w:pPr>
      <w:r w:rsidRPr="0089084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7"/>
          <w:lang w:eastAsia="ru-RU"/>
        </w:rPr>
        <w:t>2</w:t>
      </w:r>
      <w:r w:rsidR="004E7ED0" w:rsidRPr="0089084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7"/>
          <w:lang w:eastAsia="ru-RU"/>
        </w:rPr>
        <w:t>. Участники конкурс</w:t>
      </w:r>
      <w:r w:rsidR="00CF163B" w:rsidRPr="0089084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7"/>
          <w:lang w:eastAsia="ru-RU"/>
        </w:rPr>
        <w:t>НОГО ОТБОРА</w:t>
      </w:r>
    </w:p>
    <w:p w14:paraId="0BCAE4D0" w14:textId="5DF9C9F8" w:rsidR="004E7ED0" w:rsidRPr="0089084C" w:rsidRDefault="00D7167D" w:rsidP="007C46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4E7ED0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.1.</w:t>
      </w:r>
      <w:r w:rsidR="001F03C2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4E7ED0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</w:t>
      </w:r>
      <w:r w:rsidR="00CF163B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</w:t>
      </w:r>
      <w:r w:rsidR="001F03C2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отбору</w:t>
      </w:r>
      <w:r w:rsidR="004E7ED0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423D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участия в школе молодого социолога </w:t>
      </w:r>
      <w:r w:rsidR="004E7ED0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допускаются</w:t>
      </w:r>
      <w:r w:rsidR="006D1397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аспиранты,</w:t>
      </w:r>
      <w:r w:rsidR="004E7ED0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37FD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студенты </w:t>
      </w:r>
      <w:r w:rsidR="00CF163B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российских вузов</w:t>
      </w:r>
      <w:r w:rsidR="003A37FD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интересующихся социологией</w:t>
      </w:r>
      <w:r w:rsidR="004E7ED0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1B8BE95" w14:textId="77777777" w:rsidR="004E7ED0" w:rsidRPr="0089084C" w:rsidRDefault="00D7167D" w:rsidP="007C46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E7ED0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Участниками Конкурса могут быть как отдельные студенты, так и группа студентов в количестве </w:t>
      </w:r>
      <w:r w:rsidR="004E7ED0" w:rsidRPr="00890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более</w:t>
      </w:r>
      <w:r w:rsidR="004E7ED0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7ED0" w:rsidRPr="008908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3-х человек</w:t>
      </w:r>
      <w:r w:rsidR="004E7ED0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числа которых выбирается руководитель </w:t>
      </w:r>
      <w:r w:rsidR="00284B7D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научной работы</w:t>
      </w:r>
      <w:r w:rsidR="004E7ED0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740464" w14:textId="77777777" w:rsidR="004E7ED0" w:rsidRPr="0089084C" w:rsidRDefault="004E7ED0" w:rsidP="007C46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Консультантом </w:t>
      </w:r>
      <w:r w:rsidR="00284B7D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студенческих</w:t>
      </w: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 могут выступать преподаватели и сотрудники вузов и научных организаций.</w:t>
      </w:r>
    </w:p>
    <w:p w14:paraId="28D934E4" w14:textId="77777777" w:rsidR="00551FCD" w:rsidRPr="0089084C" w:rsidRDefault="00551FCD" w:rsidP="007C46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CEE107" w14:textId="77777777" w:rsidR="002A7382" w:rsidRPr="0089084C" w:rsidRDefault="00D7167D" w:rsidP="007C46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7"/>
          <w:lang w:eastAsia="ru-RU"/>
        </w:rPr>
      </w:pPr>
      <w:r w:rsidRPr="0089084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7"/>
          <w:lang w:eastAsia="ru-RU"/>
        </w:rPr>
        <w:t>3</w:t>
      </w:r>
      <w:r w:rsidR="002A7382" w:rsidRPr="0089084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7"/>
          <w:lang w:eastAsia="ru-RU"/>
        </w:rPr>
        <w:t>. тематические направления научных работ</w:t>
      </w:r>
    </w:p>
    <w:p w14:paraId="2E9B86FC" w14:textId="77777777" w:rsidR="00AA4CFE" w:rsidRPr="0089084C" w:rsidRDefault="009445C5" w:rsidP="007C466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2A7382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.1.</w:t>
      </w:r>
      <w:r w:rsidR="002A7382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7D7876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2A5A01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абот</w:t>
      </w:r>
      <w:r w:rsidR="00C875BB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</w:t>
      </w:r>
      <w:r w:rsidR="002A5A01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школы молодого социолога посвящена анализу цифровой среды, её возможностей и вызовов для современной молодёжи</w:t>
      </w:r>
      <w:r w:rsidR="00C875BB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7D7876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связи с чем</w:t>
      </w:r>
      <w:r w:rsidR="00C875BB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тематика научных работ может быть с</w:t>
      </w:r>
      <w:r w:rsidR="00AA4CFE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вязана со следующими направлениями исследований:</w:t>
      </w:r>
    </w:p>
    <w:p w14:paraId="1F96494A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>Бизнес-экономика-политика: взаимодействие цифровом обществе;</w:t>
      </w:r>
    </w:p>
    <w:p w14:paraId="63866A42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>Большие данные в социологии;</w:t>
      </w:r>
    </w:p>
    <w:p w14:paraId="36A73FAB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89084C">
        <w:rPr>
          <w:bCs/>
          <w:color w:val="000000" w:themeColor="text1"/>
          <w:sz w:val="28"/>
          <w:szCs w:val="28"/>
        </w:rPr>
        <w:t>Диджитилизация</w:t>
      </w:r>
      <w:proofErr w:type="spellEnd"/>
      <w:r w:rsidRPr="0089084C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89084C">
        <w:rPr>
          <w:bCs/>
          <w:color w:val="000000" w:themeColor="text1"/>
          <w:sz w:val="28"/>
          <w:szCs w:val="28"/>
        </w:rPr>
        <w:t>бизнес процессов</w:t>
      </w:r>
      <w:proofErr w:type="gramEnd"/>
      <w:r w:rsidRPr="0089084C">
        <w:rPr>
          <w:bCs/>
          <w:color w:val="000000" w:themeColor="text1"/>
          <w:sz w:val="28"/>
          <w:szCs w:val="28"/>
        </w:rPr>
        <w:t xml:space="preserve"> и российский рынок труда;</w:t>
      </w:r>
    </w:p>
    <w:p w14:paraId="494246DB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>Культура в условиях цифрового общества;</w:t>
      </w:r>
    </w:p>
    <w:p w14:paraId="0EA52132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>Личность и семья в цифровую эпоху;</w:t>
      </w:r>
    </w:p>
    <w:p w14:paraId="6FF72246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>Масс-медиа в цифровую эпоху;</w:t>
      </w:r>
    </w:p>
    <w:p w14:paraId="76EAD096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 xml:space="preserve">Наука в условиях </w:t>
      </w:r>
      <w:proofErr w:type="spellStart"/>
      <w:r w:rsidRPr="0089084C">
        <w:rPr>
          <w:bCs/>
          <w:color w:val="000000" w:themeColor="text1"/>
          <w:sz w:val="28"/>
          <w:szCs w:val="28"/>
        </w:rPr>
        <w:t>цифровизации</w:t>
      </w:r>
      <w:proofErr w:type="spellEnd"/>
      <w:r w:rsidRPr="0089084C">
        <w:rPr>
          <w:bCs/>
          <w:color w:val="000000" w:themeColor="text1"/>
          <w:sz w:val="28"/>
          <w:szCs w:val="28"/>
        </w:rPr>
        <w:t xml:space="preserve"> общества;</w:t>
      </w:r>
    </w:p>
    <w:p w14:paraId="2950FFC2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>Новые формы мобильности в цифровом обществе;</w:t>
      </w:r>
    </w:p>
    <w:p w14:paraId="2370734B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>Политические коммуникации и политический процесс в цифровую эру;</w:t>
      </w:r>
    </w:p>
    <w:p w14:paraId="2C03D878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>Потребление в цифровом обществе;</w:t>
      </w:r>
    </w:p>
    <w:p w14:paraId="2A942D5D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 xml:space="preserve">Преподавание в вузах в условиях </w:t>
      </w:r>
      <w:proofErr w:type="spellStart"/>
      <w:r w:rsidRPr="0089084C">
        <w:rPr>
          <w:bCs/>
          <w:color w:val="000000" w:themeColor="text1"/>
          <w:sz w:val="28"/>
          <w:szCs w:val="28"/>
        </w:rPr>
        <w:t>цифровизации</w:t>
      </w:r>
      <w:proofErr w:type="spellEnd"/>
      <w:r w:rsidRPr="0089084C">
        <w:rPr>
          <w:bCs/>
          <w:color w:val="000000" w:themeColor="text1"/>
          <w:sz w:val="28"/>
          <w:szCs w:val="28"/>
        </w:rPr>
        <w:t xml:space="preserve"> общества;</w:t>
      </w:r>
    </w:p>
    <w:p w14:paraId="119D245A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lastRenderedPageBreak/>
        <w:t>Публичное управление в цифровом обществе</w:t>
      </w:r>
    </w:p>
    <w:p w14:paraId="548842D2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>Риски в цифровом обществе;</w:t>
      </w:r>
    </w:p>
    <w:p w14:paraId="0A785FFD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 xml:space="preserve">Высшая школа в условиях </w:t>
      </w:r>
      <w:proofErr w:type="spellStart"/>
      <w:r w:rsidRPr="0089084C">
        <w:rPr>
          <w:bCs/>
          <w:color w:val="000000" w:themeColor="text1"/>
          <w:sz w:val="28"/>
          <w:szCs w:val="28"/>
        </w:rPr>
        <w:t>цифровизации</w:t>
      </w:r>
      <w:proofErr w:type="spellEnd"/>
      <w:r w:rsidRPr="0089084C">
        <w:rPr>
          <w:bCs/>
          <w:color w:val="000000" w:themeColor="text1"/>
          <w:sz w:val="28"/>
          <w:szCs w:val="28"/>
        </w:rPr>
        <w:t xml:space="preserve"> общества; </w:t>
      </w:r>
    </w:p>
    <w:p w14:paraId="47071D63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>Специалист ХХ</w:t>
      </w:r>
      <w:r w:rsidRPr="0089084C">
        <w:rPr>
          <w:bCs/>
          <w:color w:val="000000" w:themeColor="text1"/>
          <w:sz w:val="28"/>
          <w:szCs w:val="28"/>
          <w:lang w:val="en-US"/>
        </w:rPr>
        <w:t>I</w:t>
      </w:r>
      <w:r w:rsidRPr="0089084C">
        <w:rPr>
          <w:bCs/>
          <w:color w:val="000000" w:themeColor="text1"/>
          <w:sz w:val="28"/>
          <w:szCs w:val="28"/>
        </w:rPr>
        <w:t xml:space="preserve"> века: новые вызовы и цифровые компетенции;</w:t>
      </w:r>
    </w:p>
    <w:p w14:paraId="76FF4CCF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89084C">
        <w:rPr>
          <w:bCs/>
          <w:color w:val="000000" w:themeColor="text1"/>
          <w:sz w:val="28"/>
          <w:szCs w:val="28"/>
        </w:rPr>
        <w:t>Фрилансеры</w:t>
      </w:r>
      <w:proofErr w:type="spellEnd"/>
      <w:r w:rsidRPr="0089084C">
        <w:rPr>
          <w:bCs/>
          <w:color w:val="000000" w:themeColor="text1"/>
          <w:sz w:val="28"/>
          <w:szCs w:val="28"/>
        </w:rPr>
        <w:t xml:space="preserve"> в цифровом обществе;</w:t>
      </w:r>
    </w:p>
    <w:p w14:paraId="3B3285FA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89084C">
        <w:rPr>
          <w:bCs/>
          <w:color w:val="000000" w:themeColor="text1"/>
          <w:sz w:val="28"/>
          <w:szCs w:val="28"/>
        </w:rPr>
        <w:t>Цифровизация</w:t>
      </w:r>
      <w:proofErr w:type="spellEnd"/>
      <w:r w:rsidRPr="0089084C">
        <w:rPr>
          <w:bCs/>
          <w:color w:val="000000" w:themeColor="text1"/>
          <w:sz w:val="28"/>
          <w:szCs w:val="28"/>
        </w:rPr>
        <w:t xml:space="preserve"> образования в аспекте глобализации;</w:t>
      </w:r>
    </w:p>
    <w:p w14:paraId="1C4AAD80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>Цифровая медицина: перспективы и риски;</w:t>
      </w:r>
    </w:p>
    <w:p w14:paraId="77EECDA1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>Цифровое неравенство (разрыв) и способы его преодоления;</w:t>
      </w:r>
    </w:p>
    <w:p w14:paraId="6552EC03" w14:textId="77777777" w:rsidR="003A37FD" w:rsidRPr="0089084C" w:rsidRDefault="003A37FD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>Цифровое настоящее и будущее молодежи;</w:t>
      </w:r>
    </w:p>
    <w:p w14:paraId="393514D8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>Цифровое общество: характерные особенности;</w:t>
      </w:r>
    </w:p>
    <w:p w14:paraId="446D6F92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>Цифровая социология;</w:t>
      </w:r>
    </w:p>
    <w:p w14:paraId="355E0A5C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>Электронное правительство и его перспективы в цифровом обществе;</w:t>
      </w:r>
    </w:p>
    <w:p w14:paraId="73C0287C" w14:textId="77777777" w:rsidR="0004155B" w:rsidRPr="0089084C" w:rsidRDefault="0004155B" w:rsidP="0004155B">
      <w:pPr>
        <w:pStyle w:val="a3"/>
        <w:widowControl w:val="0"/>
        <w:numPr>
          <w:ilvl w:val="0"/>
          <w:numId w:val="2"/>
        </w:numPr>
        <w:tabs>
          <w:tab w:val="left" w:pos="1276"/>
        </w:tabs>
        <w:ind w:left="567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>Эмпирические социологические исследования в цифровую эпоху.</w:t>
      </w:r>
    </w:p>
    <w:p w14:paraId="2DDE1EAD" w14:textId="77777777" w:rsidR="003222C6" w:rsidRPr="0089084C" w:rsidRDefault="008C0BE9" w:rsidP="007C466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7D7876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.2. Перечень возможных тем научных работ, приведённых в п. </w:t>
      </w:r>
      <w:r w:rsidR="009C0126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7D7876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.1. настоящего положения является примерны</w:t>
      </w:r>
      <w:r w:rsidR="007A2E7A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м, но не </w:t>
      </w:r>
      <w:r w:rsidR="007D7876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исчерпывающим. </w:t>
      </w:r>
      <w:r w:rsidR="009C0126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Участники в праве подавать заявки научных трудов по различным направлениям социологических иссле</w:t>
      </w:r>
      <w:r w:rsidR="00C22D1B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дований, связанных с тематикой </w:t>
      </w:r>
      <w:proofErr w:type="spellStart"/>
      <w:r w:rsidR="00C22D1B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цифровизации</w:t>
      </w:r>
      <w:proofErr w:type="spellEnd"/>
      <w:r w:rsidR="003A37FD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общества</w:t>
      </w:r>
      <w:r w:rsidR="00C22D1B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14:paraId="3D4B8F9D" w14:textId="77777777" w:rsidR="009445C5" w:rsidRPr="0089084C" w:rsidRDefault="009445C5" w:rsidP="007C466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6D15FCA" w14:textId="77777777" w:rsidR="007A2E7A" w:rsidRPr="0089084C" w:rsidRDefault="00C22D1B" w:rsidP="007C46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9084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4</w:t>
      </w:r>
      <w:r w:rsidR="007A2E7A" w:rsidRPr="0089084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 xml:space="preserve">. </w:t>
      </w:r>
      <w:r w:rsidR="009156AC" w:rsidRPr="0089084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УСЛОВИЯ</w:t>
      </w:r>
      <w:r w:rsidR="007A2E7A" w:rsidRPr="0089084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 xml:space="preserve"> КОНКУРСНОГО ОТБОРА</w:t>
      </w:r>
      <w:r w:rsidR="00546338" w:rsidRPr="0089084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 xml:space="preserve"> УЧАСТНИКОВ</w:t>
      </w:r>
      <w:r w:rsidR="00FE7B8A" w:rsidRPr="0089084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 xml:space="preserve"> </w:t>
      </w:r>
    </w:p>
    <w:p w14:paraId="7954957B" w14:textId="2FC3D077" w:rsidR="009156AC" w:rsidRPr="0089084C" w:rsidRDefault="00C22D1B" w:rsidP="007C46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A2E7A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</w:t>
      </w:r>
      <w:r w:rsidR="00FE7B8A"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56AC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участия в школе молодого социолога необходимо направить в оргкомитет Конкурса в срок до </w:t>
      </w:r>
      <w:r w:rsidR="00420316" w:rsidRPr="00890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B565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420316" w:rsidRPr="00890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565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июля</w:t>
      </w:r>
      <w:r w:rsidR="00420316" w:rsidRPr="00890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</w:t>
      </w:r>
      <w:r w:rsidR="00B021AC" w:rsidRPr="00890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420316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156AC" w:rsidRPr="008908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следующие материалы:</w:t>
      </w:r>
    </w:p>
    <w:p w14:paraId="3CF78C5D" w14:textId="77777777" w:rsidR="004C1549" w:rsidRPr="0089084C" w:rsidRDefault="004C1549" w:rsidP="007C4663">
      <w:pPr>
        <w:pStyle w:val="a3"/>
        <w:widowControl w:val="0"/>
        <w:numPr>
          <w:ilvl w:val="0"/>
          <w:numId w:val="5"/>
        </w:numPr>
        <w:ind w:left="567" w:hanging="283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>Письменная заявка на участие (см. приложение 1).</w:t>
      </w:r>
    </w:p>
    <w:p w14:paraId="7FD0AF36" w14:textId="77777777" w:rsidR="00C65CB0" w:rsidRPr="0089084C" w:rsidRDefault="00550D7A" w:rsidP="007C4663">
      <w:pPr>
        <w:pStyle w:val="a3"/>
        <w:widowControl w:val="0"/>
        <w:numPr>
          <w:ilvl w:val="0"/>
          <w:numId w:val="5"/>
        </w:numPr>
        <w:ind w:left="567" w:hanging="283"/>
        <w:jc w:val="both"/>
        <w:rPr>
          <w:bCs/>
          <w:color w:val="000000" w:themeColor="text1"/>
          <w:sz w:val="28"/>
          <w:szCs w:val="28"/>
        </w:rPr>
      </w:pPr>
      <w:r w:rsidRPr="0089084C">
        <w:rPr>
          <w:bCs/>
          <w:color w:val="000000" w:themeColor="text1"/>
          <w:sz w:val="28"/>
          <w:szCs w:val="28"/>
        </w:rPr>
        <w:t>Научная работа</w:t>
      </w:r>
      <w:r w:rsidR="00B5077B" w:rsidRPr="0089084C">
        <w:rPr>
          <w:bCs/>
          <w:color w:val="000000" w:themeColor="text1"/>
          <w:sz w:val="28"/>
          <w:szCs w:val="28"/>
        </w:rPr>
        <w:t>.</w:t>
      </w:r>
    </w:p>
    <w:p w14:paraId="03DEAC3F" w14:textId="77777777" w:rsidR="00FA191A" w:rsidRPr="0089084C" w:rsidRDefault="00550D7A" w:rsidP="007C4663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Объем предоставляемого текста – 10-15</w:t>
      </w:r>
      <w:r w:rsidR="00F521F0" w:rsidRPr="00890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страниц формата А4</w:t>
      </w:r>
      <w:r w:rsidRPr="00890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06E16" w:rsidRPr="00890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082A9A8" w14:textId="77777777" w:rsidR="000A07CA" w:rsidRPr="0089084C" w:rsidRDefault="00C57C55" w:rsidP="00737FDB">
      <w:pPr>
        <w:widowControl w:val="0"/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4.2. Научная работа студента, представляемая </w:t>
      </w:r>
      <w:proofErr w:type="gramStart"/>
      <w:r w:rsidRPr="00890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конкурсный отбор</w:t>
      </w:r>
      <w:proofErr w:type="gramEnd"/>
      <w:r w:rsidRPr="00890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должна быть основана на собственном, авторском исследовании обучающегося, </w:t>
      </w:r>
      <w:r w:rsidR="004A6D97" w:rsidRPr="00890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также может быть связана с тематикой курсовой, выпускной квалификационной работы, магистерской диссертации в кратком, </w:t>
      </w:r>
      <w:r w:rsidR="00C20EE3" w:rsidRPr="00890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тезисном изложении. </w:t>
      </w:r>
      <w:r w:rsidR="001773A3" w:rsidRPr="00890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научной работе должны быть отражены главные результаты авторского исследования. </w:t>
      </w:r>
      <w:r w:rsidR="00B5077B" w:rsidRPr="00890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Обязательным условием является наличие результатов эмпирического исследования.</w:t>
      </w:r>
    </w:p>
    <w:p w14:paraId="7FB3516B" w14:textId="77777777" w:rsidR="006C0261" w:rsidRPr="0089084C" w:rsidRDefault="00F521F0" w:rsidP="007C4663">
      <w:pPr>
        <w:widowControl w:val="0"/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4.3. </w:t>
      </w:r>
      <w:r w:rsidR="00370AF3" w:rsidRPr="00890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Материалы на Конкурс должны быть направлены в электронном виде </w:t>
      </w:r>
      <w:r w:rsidR="00406E16" w:rsidRPr="00890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адресу </w:t>
      </w:r>
      <w:r w:rsidR="006C0261" w:rsidRPr="0089084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e</w:t>
      </w:r>
      <w:r w:rsidR="006C0261" w:rsidRPr="008908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6C0261" w:rsidRPr="0089084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="006C0261" w:rsidRPr="008908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spellStart"/>
      <w:r w:rsidR="006C0261" w:rsidRPr="0089084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andrianova</w:t>
      </w:r>
      <w:proofErr w:type="spellEnd"/>
      <w:r w:rsidR="006C0261" w:rsidRPr="008908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@</w:t>
      </w:r>
      <w:proofErr w:type="spellStart"/>
      <w:r w:rsidR="006C0261" w:rsidRPr="0089084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utmn</w:t>
      </w:r>
      <w:proofErr w:type="spellEnd"/>
      <w:r w:rsidR="006C0261" w:rsidRPr="008908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spellStart"/>
      <w:r w:rsidR="006C0261" w:rsidRPr="0089084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6C0261" w:rsidRPr="00890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Полные требования к оформлению см. в приложении 2. </w:t>
      </w:r>
    </w:p>
    <w:p w14:paraId="1D476957" w14:textId="77777777" w:rsidR="007C4663" w:rsidRPr="0089084C" w:rsidRDefault="007C4663" w:rsidP="007C4663">
      <w:pPr>
        <w:pStyle w:val="a3"/>
        <w:widowControl w:val="0"/>
        <w:ind w:left="1287"/>
        <w:jc w:val="center"/>
        <w:rPr>
          <w:b/>
          <w:bCs/>
          <w:color w:val="000000" w:themeColor="text1"/>
          <w:sz w:val="28"/>
          <w:szCs w:val="28"/>
        </w:rPr>
      </w:pPr>
    </w:p>
    <w:p w14:paraId="57A0DEA2" w14:textId="77777777" w:rsidR="00550D7A" w:rsidRPr="0089084C" w:rsidRDefault="00880741" w:rsidP="007C4663">
      <w:pPr>
        <w:pStyle w:val="a3"/>
        <w:widowControl w:val="0"/>
        <w:ind w:left="1287"/>
        <w:jc w:val="center"/>
        <w:rPr>
          <w:b/>
          <w:bCs/>
          <w:color w:val="000000" w:themeColor="text1"/>
          <w:sz w:val="28"/>
          <w:szCs w:val="28"/>
        </w:rPr>
      </w:pPr>
      <w:r w:rsidRPr="0089084C">
        <w:rPr>
          <w:b/>
          <w:bCs/>
          <w:color w:val="000000" w:themeColor="text1"/>
          <w:sz w:val="28"/>
          <w:szCs w:val="28"/>
        </w:rPr>
        <w:t>5. ПОДВЕДЕНИЕ ИТОГОВ КОНКУРСНОГО ОТБОРА</w:t>
      </w:r>
    </w:p>
    <w:p w14:paraId="5189D740" w14:textId="77777777" w:rsidR="00880741" w:rsidRPr="0089084C" w:rsidRDefault="005B7AD8" w:rsidP="007C46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>5.1. Конкурсная комиссия, утвержденная организационным комитетом школы молодого социолога</w:t>
      </w:r>
      <w:r w:rsidR="00F929E0"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9E0"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>в заочном режиме</w:t>
      </w:r>
      <w:r w:rsidR="007D139F"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оценивае</w:t>
      </w:r>
      <w:r w:rsidR="00B5257A"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>т представленные научные работы.</w:t>
      </w:r>
    </w:p>
    <w:p w14:paraId="30138965" w14:textId="77777777" w:rsidR="009937CE" w:rsidRPr="0089084C" w:rsidRDefault="009937CE" w:rsidP="007C46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>5.2. Содержание научной работы оценивается по следующим критериям:</w:t>
      </w:r>
    </w:p>
    <w:p w14:paraId="788AA4AE" w14:textId="77777777" w:rsidR="0004155B" w:rsidRPr="0089084C" w:rsidRDefault="0004155B" w:rsidP="0004155B">
      <w:pPr>
        <w:pStyle w:val="a3"/>
        <w:widowControl w:val="0"/>
        <w:numPr>
          <w:ilvl w:val="0"/>
          <w:numId w:val="6"/>
        </w:numPr>
        <w:ind w:left="567"/>
        <w:jc w:val="both"/>
        <w:rPr>
          <w:color w:val="000000" w:themeColor="text1"/>
          <w:sz w:val="28"/>
          <w:szCs w:val="28"/>
        </w:rPr>
      </w:pPr>
      <w:r w:rsidRPr="0089084C">
        <w:rPr>
          <w:color w:val="000000" w:themeColor="text1"/>
          <w:sz w:val="28"/>
          <w:szCs w:val="28"/>
        </w:rPr>
        <w:t>Актуальность и значимость;</w:t>
      </w:r>
    </w:p>
    <w:p w14:paraId="79DCA1DE" w14:textId="77777777" w:rsidR="0004155B" w:rsidRPr="0089084C" w:rsidRDefault="0004155B" w:rsidP="0004155B">
      <w:pPr>
        <w:pStyle w:val="a3"/>
        <w:widowControl w:val="0"/>
        <w:numPr>
          <w:ilvl w:val="0"/>
          <w:numId w:val="6"/>
        </w:numPr>
        <w:ind w:left="567"/>
        <w:jc w:val="both"/>
        <w:rPr>
          <w:color w:val="000000" w:themeColor="text1"/>
          <w:sz w:val="28"/>
          <w:szCs w:val="28"/>
        </w:rPr>
      </w:pPr>
      <w:r w:rsidRPr="0089084C">
        <w:rPr>
          <w:color w:val="000000" w:themeColor="text1"/>
          <w:sz w:val="28"/>
          <w:szCs w:val="28"/>
        </w:rPr>
        <w:t>Уровень теоретической проработки;</w:t>
      </w:r>
    </w:p>
    <w:p w14:paraId="203AA8D4" w14:textId="77777777" w:rsidR="0004155B" w:rsidRPr="0089084C" w:rsidRDefault="0004155B" w:rsidP="0004155B">
      <w:pPr>
        <w:pStyle w:val="a3"/>
        <w:widowControl w:val="0"/>
        <w:numPr>
          <w:ilvl w:val="0"/>
          <w:numId w:val="6"/>
        </w:numPr>
        <w:ind w:left="567"/>
        <w:jc w:val="both"/>
        <w:rPr>
          <w:color w:val="000000" w:themeColor="text1"/>
          <w:sz w:val="28"/>
          <w:szCs w:val="28"/>
        </w:rPr>
      </w:pPr>
      <w:r w:rsidRPr="0089084C">
        <w:rPr>
          <w:color w:val="000000" w:themeColor="text1"/>
          <w:sz w:val="28"/>
          <w:szCs w:val="28"/>
        </w:rPr>
        <w:t>Теоретическая корректность текста;</w:t>
      </w:r>
    </w:p>
    <w:p w14:paraId="056B8524" w14:textId="77777777" w:rsidR="0004155B" w:rsidRPr="0089084C" w:rsidRDefault="0004155B" w:rsidP="0004155B">
      <w:pPr>
        <w:pStyle w:val="a3"/>
        <w:widowControl w:val="0"/>
        <w:numPr>
          <w:ilvl w:val="0"/>
          <w:numId w:val="6"/>
        </w:numPr>
        <w:ind w:left="567"/>
        <w:jc w:val="both"/>
        <w:rPr>
          <w:color w:val="000000" w:themeColor="text1"/>
          <w:sz w:val="28"/>
          <w:szCs w:val="28"/>
        </w:rPr>
      </w:pPr>
      <w:r w:rsidRPr="0089084C">
        <w:rPr>
          <w:color w:val="000000" w:themeColor="text1"/>
          <w:sz w:val="28"/>
          <w:szCs w:val="28"/>
        </w:rPr>
        <w:lastRenderedPageBreak/>
        <w:t xml:space="preserve">Оригинальность текста; </w:t>
      </w:r>
    </w:p>
    <w:p w14:paraId="08DF6B6E" w14:textId="77777777" w:rsidR="0004155B" w:rsidRPr="0089084C" w:rsidRDefault="0004155B" w:rsidP="0004155B">
      <w:pPr>
        <w:pStyle w:val="a3"/>
        <w:widowControl w:val="0"/>
        <w:numPr>
          <w:ilvl w:val="0"/>
          <w:numId w:val="6"/>
        </w:numPr>
        <w:ind w:left="567"/>
        <w:jc w:val="both"/>
        <w:rPr>
          <w:color w:val="000000" w:themeColor="text1"/>
          <w:sz w:val="28"/>
          <w:szCs w:val="28"/>
        </w:rPr>
      </w:pPr>
      <w:r w:rsidRPr="0089084C">
        <w:rPr>
          <w:color w:val="000000" w:themeColor="text1"/>
          <w:sz w:val="28"/>
          <w:szCs w:val="28"/>
        </w:rPr>
        <w:t>Качество разработки и обоснования эмпирического исследования;</w:t>
      </w:r>
    </w:p>
    <w:p w14:paraId="7E291B05" w14:textId="77777777" w:rsidR="0004155B" w:rsidRPr="0089084C" w:rsidRDefault="0004155B" w:rsidP="0004155B">
      <w:pPr>
        <w:pStyle w:val="a3"/>
        <w:widowControl w:val="0"/>
        <w:numPr>
          <w:ilvl w:val="0"/>
          <w:numId w:val="6"/>
        </w:numPr>
        <w:ind w:left="567"/>
        <w:jc w:val="both"/>
        <w:rPr>
          <w:color w:val="000000" w:themeColor="text1"/>
          <w:sz w:val="28"/>
          <w:szCs w:val="28"/>
        </w:rPr>
      </w:pPr>
      <w:r w:rsidRPr="0089084C">
        <w:rPr>
          <w:color w:val="000000" w:themeColor="text1"/>
          <w:sz w:val="28"/>
          <w:szCs w:val="28"/>
        </w:rPr>
        <w:t>Логичность и последовательность представления результатов;</w:t>
      </w:r>
    </w:p>
    <w:p w14:paraId="09FE9AA3" w14:textId="77777777" w:rsidR="0004155B" w:rsidRPr="0089084C" w:rsidRDefault="0004155B" w:rsidP="0004155B">
      <w:pPr>
        <w:pStyle w:val="a3"/>
        <w:widowControl w:val="0"/>
        <w:numPr>
          <w:ilvl w:val="0"/>
          <w:numId w:val="6"/>
        </w:numPr>
        <w:ind w:left="567"/>
        <w:jc w:val="both"/>
        <w:rPr>
          <w:color w:val="000000" w:themeColor="text1"/>
          <w:sz w:val="28"/>
          <w:szCs w:val="28"/>
        </w:rPr>
      </w:pPr>
      <w:r w:rsidRPr="0089084C">
        <w:rPr>
          <w:color w:val="000000" w:themeColor="text1"/>
          <w:sz w:val="28"/>
          <w:szCs w:val="28"/>
        </w:rPr>
        <w:t>Адекватность использования средств визуализации результатов;</w:t>
      </w:r>
    </w:p>
    <w:p w14:paraId="077F1099" w14:textId="77777777" w:rsidR="0004155B" w:rsidRPr="0089084C" w:rsidRDefault="0004155B" w:rsidP="0004155B">
      <w:pPr>
        <w:pStyle w:val="a3"/>
        <w:widowControl w:val="0"/>
        <w:numPr>
          <w:ilvl w:val="0"/>
          <w:numId w:val="6"/>
        </w:numPr>
        <w:ind w:left="567"/>
        <w:jc w:val="both"/>
        <w:rPr>
          <w:color w:val="000000" w:themeColor="text1"/>
          <w:sz w:val="28"/>
          <w:szCs w:val="28"/>
        </w:rPr>
      </w:pPr>
      <w:r w:rsidRPr="0089084C">
        <w:rPr>
          <w:color w:val="000000" w:themeColor="text1"/>
          <w:sz w:val="28"/>
          <w:szCs w:val="28"/>
        </w:rPr>
        <w:t>Качество использования материала и е</w:t>
      </w:r>
      <w:r w:rsidR="003A37FD" w:rsidRPr="0089084C">
        <w:rPr>
          <w:color w:val="000000" w:themeColor="text1"/>
          <w:sz w:val="28"/>
          <w:szCs w:val="28"/>
        </w:rPr>
        <w:t>го интерпретация</w:t>
      </w:r>
      <w:r w:rsidRPr="0089084C">
        <w:rPr>
          <w:color w:val="000000" w:themeColor="text1"/>
          <w:sz w:val="28"/>
          <w:szCs w:val="28"/>
        </w:rPr>
        <w:t>.</w:t>
      </w:r>
    </w:p>
    <w:p w14:paraId="30AC6598" w14:textId="77777777" w:rsidR="005C663A" w:rsidRPr="0089084C" w:rsidRDefault="005C663A" w:rsidP="007C46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C251E8" w14:textId="77777777" w:rsidR="009E211E" w:rsidRPr="0089084C" w:rsidRDefault="00B5257A" w:rsidP="007C46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937CE"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проведенной оценки представленных работ, конкурсная комиссия определяет</w:t>
      </w:r>
      <w:r w:rsidR="009E211E"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список, прошедших отбор на участие в школу молодого социолога. </w:t>
      </w:r>
    </w:p>
    <w:p w14:paraId="19CD1B62" w14:textId="2DE256FA" w:rsidR="00B5257A" w:rsidRPr="0089084C" w:rsidRDefault="009E211E" w:rsidP="007C46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937CE"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257A"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отбора в срок до </w:t>
      </w:r>
      <w:r w:rsidR="00B021AC" w:rsidRPr="00890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</w:t>
      </w:r>
      <w:r w:rsidRPr="00890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21AC" w:rsidRPr="00890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октября</w:t>
      </w:r>
      <w:r w:rsidRPr="00890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B021AC" w:rsidRPr="00890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5467F8"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комиссия уведомляет ответным электронным</w:t>
      </w:r>
      <w:r w:rsidR="0083773B"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письмом</w:t>
      </w:r>
      <w:r w:rsidR="005467F8"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участников, прошедших конкурсный отбор. При необходимости подготавливает пригласительные письма на имя </w:t>
      </w:r>
      <w:r w:rsidR="007C4663"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5467F8"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</w:t>
      </w:r>
      <w:r w:rsidR="007C4663"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которой обучаются </w:t>
      </w:r>
      <w:r w:rsidR="00956E0D"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>слушатели</w:t>
      </w:r>
      <w:r w:rsidR="005467F8"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CA039DE" w14:textId="77777777" w:rsidR="00BF37DF" w:rsidRPr="0089084C" w:rsidRDefault="00BF37DF" w:rsidP="00C817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В случае отбора научной работы, подготовленной несколькими авторами, приглашение на школу получают все авторы представленной работы. </w:t>
      </w:r>
    </w:p>
    <w:p w14:paraId="59D8ED7D" w14:textId="77777777" w:rsidR="0004155B" w:rsidRPr="0089084C" w:rsidRDefault="0004155B" w:rsidP="000415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1BA75A" w14:textId="77777777" w:rsidR="0004155B" w:rsidRPr="0089084C" w:rsidRDefault="0004155B" w:rsidP="0004155B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9084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6. ПРЕЗЕНТАЦИЯ НАУЧНЫХ РАБОТ И НАГРАЖДЕНИЕ УЧАСТНИКОВ КОНКУРСА</w:t>
      </w:r>
    </w:p>
    <w:p w14:paraId="29F02AD2" w14:textId="77777777" w:rsidR="0004155B" w:rsidRPr="0089084C" w:rsidRDefault="0004155B" w:rsidP="000415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В ходе работы школы молодого социолога слушатели будут очно представлять доклады и презентовать свои научные работы (7 минут), которые были присланы на конкурсный отбор и прошли заочный этап. </w:t>
      </w:r>
    </w:p>
    <w:p w14:paraId="7DA78F54" w14:textId="77777777" w:rsidR="0004155B" w:rsidRPr="0089084C" w:rsidRDefault="0004155B" w:rsidP="000415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6.2. Защита научной работы оценивается по следующим критериям:</w:t>
      </w:r>
    </w:p>
    <w:p w14:paraId="20328FF0" w14:textId="77777777" w:rsidR="0004155B" w:rsidRPr="0089084C" w:rsidRDefault="0004155B" w:rsidP="000415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логичность и последовательность представления проекта;</w:t>
      </w:r>
    </w:p>
    <w:p w14:paraId="4EC8BEEE" w14:textId="77777777" w:rsidR="0004155B" w:rsidRPr="0089084C" w:rsidRDefault="0004155B" w:rsidP="000415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лаконично и аргументированно отвечать на вопросы;</w:t>
      </w:r>
    </w:p>
    <w:p w14:paraId="06519B03" w14:textId="77777777" w:rsidR="0004155B" w:rsidRPr="0089084C" w:rsidRDefault="0004155B" w:rsidP="000415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адекватное использование средств наглядности;</w:t>
      </w:r>
    </w:p>
    <w:p w14:paraId="03B480CF" w14:textId="77777777" w:rsidR="0004155B" w:rsidRPr="0089084C" w:rsidRDefault="0004155B" w:rsidP="000415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соответствие выступления регламенту (выступление – 7 минут).</w:t>
      </w:r>
    </w:p>
    <w:p w14:paraId="3EBE39F3" w14:textId="77777777" w:rsidR="0004155B" w:rsidRPr="0089084C" w:rsidRDefault="0004155B" w:rsidP="000415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6.3. Конкурсная комиссия определяет победителей.</w:t>
      </w:r>
    </w:p>
    <w:p w14:paraId="22C1F453" w14:textId="3A6A6A24" w:rsidR="0004155B" w:rsidRPr="0089084C" w:rsidRDefault="0004155B" w:rsidP="000415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 Вручение призов и дипломов победителям Конкурса и поощрение участников школы молодого социолога пройдёт в рамках очного тура.</w:t>
      </w:r>
    </w:p>
    <w:p w14:paraId="05C6CDDA" w14:textId="77777777" w:rsidR="007F1F52" w:rsidRPr="0089084C" w:rsidRDefault="007F1F52" w:rsidP="007F1F52">
      <w:pPr>
        <w:pageBreakBefore/>
        <w:widowControl w:val="0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14:paraId="36D3D26D" w14:textId="77777777" w:rsidR="00CD7F74" w:rsidRPr="0089084C" w:rsidRDefault="00CD7F74" w:rsidP="00CD7F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ЗАЯВКА НА УЧАСТИЕ В ШКОЛЕ МОЛОДОГО СОЦИОЛОГА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30"/>
        <w:gridCol w:w="4095"/>
      </w:tblGrid>
      <w:tr w:rsidR="0089084C" w:rsidRPr="0089084C" w14:paraId="54B4E3D7" w14:textId="77777777" w:rsidTr="003A37FD">
        <w:tc>
          <w:tcPr>
            <w:tcW w:w="5230" w:type="dxa"/>
          </w:tcPr>
          <w:p w14:paraId="773C7C35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научной работы</w:t>
            </w:r>
          </w:p>
        </w:tc>
        <w:tc>
          <w:tcPr>
            <w:tcW w:w="4095" w:type="dxa"/>
          </w:tcPr>
          <w:p w14:paraId="6675EA93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1DBA9D70" w14:textId="77777777" w:rsidTr="003A37FD">
        <w:tc>
          <w:tcPr>
            <w:tcW w:w="5230" w:type="dxa"/>
            <w:tcBorders>
              <w:bottom w:val="dashSmallGap" w:sz="4" w:space="0" w:color="auto"/>
            </w:tcBorders>
          </w:tcPr>
          <w:p w14:paraId="3A959229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работы:</w:t>
            </w:r>
          </w:p>
        </w:tc>
        <w:tc>
          <w:tcPr>
            <w:tcW w:w="4095" w:type="dxa"/>
            <w:tcBorders>
              <w:bottom w:val="dashSmallGap" w:sz="4" w:space="0" w:color="auto"/>
            </w:tcBorders>
          </w:tcPr>
          <w:p w14:paraId="17150DAF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39FB9A89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1B368145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фамилия, имя, отчество (полностью)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1509F4A8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10667DC1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04645AE1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вуз (полностью)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18FF2CCD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7A6B4659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46F32151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курс, уровень подготовки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7851EFD9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766755AF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0076C18B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направление подготовки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66EB92B0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0083F00A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754F0784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номер контактного телефона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73E05759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19AF2C94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609C691A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адрес электронной почты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6B78F07F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1511F166" w14:textId="77777777" w:rsidTr="003A37FD">
        <w:tc>
          <w:tcPr>
            <w:tcW w:w="5230" w:type="dxa"/>
            <w:tcBorders>
              <w:bottom w:val="dashSmallGap" w:sz="4" w:space="0" w:color="auto"/>
            </w:tcBorders>
          </w:tcPr>
          <w:p w14:paraId="704DE7BB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работы (</w:t>
            </w:r>
            <w:r w:rsidRPr="0089084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 наличии второго автора</w:t>
            </w: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4095" w:type="dxa"/>
            <w:tcBorders>
              <w:bottom w:val="dashSmallGap" w:sz="4" w:space="0" w:color="auto"/>
            </w:tcBorders>
          </w:tcPr>
          <w:p w14:paraId="77BFD316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2EDAF0C1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6C669A03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фамилия, имя, отчество (полностью)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372F5BA1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463347BC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2052D79C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вуз (полностью)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252637B1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4CD8FEC9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3853C73F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курс, уровень подготовки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010F8E76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465192F8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3BB34E85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направление подготовки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68D82007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6B9C0D94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4280198C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номер контактного телефона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4760E773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7583C1A2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5CC1C8B2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адрес электронной почты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113D3E17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5C4F09A2" w14:textId="77777777" w:rsidTr="003A37FD">
        <w:tc>
          <w:tcPr>
            <w:tcW w:w="5230" w:type="dxa"/>
            <w:tcBorders>
              <w:bottom w:val="dashSmallGap" w:sz="4" w:space="0" w:color="auto"/>
            </w:tcBorders>
          </w:tcPr>
          <w:p w14:paraId="5AA8566A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 работы (</w:t>
            </w:r>
            <w:r w:rsidRPr="0089084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при наличии </w:t>
            </w:r>
            <w:r w:rsidR="003A37FD" w:rsidRPr="0089084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третьего</w:t>
            </w:r>
            <w:r w:rsidRPr="0089084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автора</w:t>
            </w: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4095" w:type="dxa"/>
            <w:tcBorders>
              <w:bottom w:val="dashSmallGap" w:sz="4" w:space="0" w:color="auto"/>
            </w:tcBorders>
          </w:tcPr>
          <w:p w14:paraId="07081660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122C245E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5F3184DC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фамилия, имя, отчество (полностью)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09C2D32D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7A3FCEF2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427BD468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вуз (полностью)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239084B5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5A6A5C95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7CF306C8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курс, уровень подготовки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12582404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02DAE47E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3D6EA3A2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направление подготовки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58886015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0FEA6D89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227C679A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номер контактного телефона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199F50C6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2D0ED390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2F78DDB0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адрес электронной почты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4ADD7643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703DA58A" w14:textId="77777777" w:rsidTr="003A37FD">
        <w:tc>
          <w:tcPr>
            <w:tcW w:w="5230" w:type="dxa"/>
            <w:tcBorders>
              <w:bottom w:val="dashSmallGap" w:sz="4" w:space="0" w:color="auto"/>
            </w:tcBorders>
          </w:tcPr>
          <w:p w14:paraId="2CD71261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работы (при наличии):</w:t>
            </w:r>
          </w:p>
        </w:tc>
        <w:tc>
          <w:tcPr>
            <w:tcW w:w="4095" w:type="dxa"/>
            <w:tcBorders>
              <w:bottom w:val="dashSmallGap" w:sz="4" w:space="0" w:color="auto"/>
            </w:tcBorders>
          </w:tcPr>
          <w:p w14:paraId="51E8EFA0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24C06272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080485DD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фамилия, имя, отчество (полностью)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309023F6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2FEA9ACD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038D6D3C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вуз (полностью)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63A444A7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1DF8032D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56418609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должность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2ABFDFC3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14BE35EB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4E9E85D3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ученая степень, ученое звание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3280DD80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084C" w:rsidRPr="0089084C" w14:paraId="550B2016" w14:textId="77777777" w:rsidTr="003A37FD">
        <w:tc>
          <w:tcPr>
            <w:tcW w:w="5230" w:type="dxa"/>
            <w:tcBorders>
              <w:top w:val="dashSmallGap" w:sz="4" w:space="0" w:color="auto"/>
            </w:tcBorders>
          </w:tcPr>
          <w:p w14:paraId="6027379C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номер контактного телефона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</w:tcPr>
          <w:p w14:paraId="5B8D4133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7F74" w:rsidRPr="0089084C" w14:paraId="7307F135" w14:textId="77777777" w:rsidTr="003A37FD">
        <w:tc>
          <w:tcPr>
            <w:tcW w:w="52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DACEAD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адрес электронной почты</w:t>
            </w:r>
          </w:p>
        </w:tc>
        <w:tc>
          <w:tcPr>
            <w:tcW w:w="4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377ECB" w14:textId="77777777" w:rsidR="00CD7F74" w:rsidRPr="0089084C" w:rsidRDefault="00CD7F74" w:rsidP="00E0521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2BD78B1" w14:textId="77777777" w:rsidR="00CD7F74" w:rsidRPr="0089084C" w:rsidRDefault="00CD7F74" w:rsidP="00551F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CBCA4A" w14:textId="77777777" w:rsidR="00CD7F74" w:rsidRPr="0089084C" w:rsidRDefault="00CD7F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6A1C1DE5" w14:textId="77777777" w:rsidR="00867723" w:rsidRPr="0089084C" w:rsidRDefault="00867723" w:rsidP="00867723">
      <w:pPr>
        <w:pageBreakBefore/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8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14:paraId="53B3D00D" w14:textId="77777777" w:rsidR="00867723" w:rsidRPr="0089084C" w:rsidRDefault="00867723" w:rsidP="00867723">
      <w:pPr>
        <w:pStyle w:val="a3"/>
        <w:widowControl w:val="0"/>
        <w:ind w:left="851"/>
        <w:jc w:val="center"/>
        <w:rPr>
          <w:b/>
          <w:caps/>
          <w:color w:val="000000" w:themeColor="text1"/>
          <w:sz w:val="28"/>
          <w:szCs w:val="28"/>
        </w:rPr>
      </w:pPr>
    </w:p>
    <w:p w14:paraId="34417836" w14:textId="77777777" w:rsidR="00867723" w:rsidRPr="0089084C" w:rsidRDefault="00867723" w:rsidP="00867723">
      <w:pPr>
        <w:pStyle w:val="a3"/>
        <w:widowControl w:val="0"/>
        <w:ind w:left="851"/>
        <w:jc w:val="center"/>
        <w:rPr>
          <w:b/>
          <w:caps/>
          <w:color w:val="000000" w:themeColor="text1"/>
          <w:sz w:val="28"/>
          <w:szCs w:val="28"/>
        </w:rPr>
      </w:pPr>
      <w:r w:rsidRPr="0089084C">
        <w:rPr>
          <w:b/>
          <w:caps/>
          <w:color w:val="000000" w:themeColor="text1"/>
          <w:sz w:val="28"/>
          <w:szCs w:val="28"/>
        </w:rPr>
        <w:t>Требования к оформлению научной работы на конкурс для отбора участников в школу молодого социолога</w:t>
      </w:r>
    </w:p>
    <w:p w14:paraId="4EAD8243" w14:textId="77777777" w:rsidR="00867723" w:rsidRPr="0089084C" w:rsidRDefault="00867723" w:rsidP="00867723">
      <w:pPr>
        <w:pStyle w:val="a3"/>
        <w:widowControl w:val="0"/>
        <w:ind w:left="851"/>
        <w:jc w:val="center"/>
        <w:rPr>
          <w:b/>
          <w:color w:val="000000" w:themeColor="text1"/>
          <w:sz w:val="28"/>
          <w:szCs w:val="28"/>
        </w:rPr>
      </w:pPr>
    </w:p>
    <w:p w14:paraId="716B2B97" w14:textId="77777777" w:rsidR="00867723" w:rsidRPr="0089084C" w:rsidRDefault="00867723" w:rsidP="00867723">
      <w:pPr>
        <w:pStyle w:val="aa"/>
        <w:spacing w:line="240" w:lineRule="auto"/>
        <w:ind w:firstLine="709"/>
        <w:jc w:val="both"/>
        <w:rPr>
          <w:b w:val="0"/>
          <w:color w:val="000000" w:themeColor="text1"/>
          <w:sz w:val="28"/>
        </w:rPr>
      </w:pPr>
      <w:r w:rsidRPr="0089084C">
        <w:rPr>
          <w:b w:val="0"/>
          <w:color w:val="000000" w:themeColor="text1"/>
          <w:sz w:val="28"/>
        </w:rPr>
        <w:t xml:space="preserve">Объем описания </w:t>
      </w:r>
      <w:r w:rsidR="00384E50" w:rsidRPr="0089084C">
        <w:rPr>
          <w:b w:val="0"/>
          <w:color w:val="000000" w:themeColor="text1"/>
          <w:sz w:val="28"/>
        </w:rPr>
        <w:t>научной работы</w:t>
      </w:r>
      <w:r w:rsidRPr="0089084C">
        <w:rPr>
          <w:b w:val="0"/>
          <w:color w:val="000000" w:themeColor="text1"/>
          <w:sz w:val="28"/>
        </w:rPr>
        <w:t xml:space="preserve"> не долж</w:t>
      </w:r>
      <w:r w:rsidR="00384E50" w:rsidRPr="0089084C">
        <w:rPr>
          <w:b w:val="0"/>
          <w:color w:val="000000" w:themeColor="text1"/>
          <w:sz w:val="28"/>
        </w:rPr>
        <w:t>но</w:t>
      </w:r>
      <w:r w:rsidRPr="0089084C">
        <w:rPr>
          <w:b w:val="0"/>
          <w:color w:val="000000" w:themeColor="text1"/>
          <w:sz w:val="28"/>
        </w:rPr>
        <w:t xml:space="preserve"> превышать 15 листов печатного текста.</w:t>
      </w:r>
    </w:p>
    <w:p w14:paraId="3774253C" w14:textId="77777777" w:rsidR="00867723" w:rsidRPr="0089084C" w:rsidRDefault="00867723" w:rsidP="00867723">
      <w:pPr>
        <w:pStyle w:val="aa"/>
        <w:spacing w:line="240" w:lineRule="auto"/>
        <w:ind w:firstLine="709"/>
        <w:jc w:val="both"/>
        <w:rPr>
          <w:b w:val="0"/>
          <w:color w:val="000000" w:themeColor="text1"/>
          <w:sz w:val="28"/>
        </w:rPr>
      </w:pPr>
      <w:r w:rsidRPr="0089084C">
        <w:rPr>
          <w:b w:val="0"/>
          <w:color w:val="000000" w:themeColor="text1"/>
          <w:sz w:val="28"/>
        </w:rPr>
        <w:t xml:space="preserve">Конкурсная работа должна быть набрана в текстовом редакторе </w:t>
      </w:r>
      <w:proofErr w:type="spellStart"/>
      <w:r w:rsidRPr="0089084C">
        <w:rPr>
          <w:b w:val="0"/>
          <w:color w:val="000000" w:themeColor="text1"/>
          <w:sz w:val="28"/>
        </w:rPr>
        <w:t>Word</w:t>
      </w:r>
      <w:proofErr w:type="spellEnd"/>
      <w:r w:rsidRPr="0089084C">
        <w:rPr>
          <w:b w:val="0"/>
          <w:color w:val="000000" w:themeColor="text1"/>
          <w:sz w:val="28"/>
        </w:rPr>
        <w:t xml:space="preserve">, в формате DOC: </w:t>
      </w:r>
    </w:p>
    <w:p w14:paraId="7DC53F7E" w14:textId="77777777" w:rsidR="00867723" w:rsidRPr="0089084C" w:rsidRDefault="00867723" w:rsidP="00867723">
      <w:pPr>
        <w:pStyle w:val="aa"/>
        <w:spacing w:line="240" w:lineRule="auto"/>
        <w:ind w:firstLine="709"/>
        <w:jc w:val="both"/>
        <w:rPr>
          <w:b w:val="0"/>
          <w:color w:val="000000" w:themeColor="text1"/>
          <w:sz w:val="28"/>
        </w:rPr>
      </w:pPr>
      <w:r w:rsidRPr="0089084C">
        <w:rPr>
          <w:b w:val="0"/>
          <w:color w:val="000000" w:themeColor="text1"/>
          <w:sz w:val="28"/>
        </w:rPr>
        <w:t xml:space="preserve">Шрифт 14 пт. (в таблицах допускается 10-12 пт.). </w:t>
      </w:r>
    </w:p>
    <w:p w14:paraId="1321B6AB" w14:textId="77777777" w:rsidR="00867723" w:rsidRPr="0089084C" w:rsidRDefault="00867723" w:rsidP="00867723">
      <w:pPr>
        <w:pStyle w:val="aa"/>
        <w:spacing w:line="240" w:lineRule="auto"/>
        <w:ind w:firstLine="709"/>
        <w:jc w:val="both"/>
        <w:rPr>
          <w:b w:val="0"/>
          <w:color w:val="000000" w:themeColor="text1"/>
          <w:sz w:val="28"/>
        </w:rPr>
      </w:pPr>
      <w:r w:rsidRPr="0089084C">
        <w:rPr>
          <w:b w:val="0"/>
          <w:color w:val="000000" w:themeColor="text1"/>
          <w:sz w:val="28"/>
        </w:rPr>
        <w:t xml:space="preserve">Межстрочный интервал полуторный. </w:t>
      </w:r>
    </w:p>
    <w:p w14:paraId="0F697532" w14:textId="77777777" w:rsidR="00867723" w:rsidRPr="0089084C" w:rsidRDefault="00867723" w:rsidP="00867723">
      <w:pPr>
        <w:pStyle w:val="aa"/>
        <w:spacing w:line="240" w:lineRule="auto"/>
        <w:ind w:firstLine="709"/>
        <w:jc w:val="both"/>
        <w:rPr>
          <w:b w:val="0"/>
          <w:color w:val="000000" w:themeColor="text1"/>
          <w:sz w:val="28"/>
        </w:rPr>
      </w:pPr>
      <w:r w:rsidRPr="0089084C">
        <w:rPr>
          <w:b w:val="0"/>
          <w:color w:val="000000" w:themeColor="text1"/>
          <w:sz w:val="28"/>
        </w:rPr>
        <w:t xml:space="preserve">Формат бумаги – А 4 (210х279 мм), ориентация книжная. </w:t>
      </w:r>
      <w:r w:rsidRPr="0089084C">
        <w:rPr>
          <w:b w:val="0"/>
          <w:color w:val="000000" w:themeColor="text1"/>
          <w:sz w:val="28"/>
        </w:rPr>
        <w:tab/>
      </w:r>
    </w:p>
    <w:p w14:paraId="5BC1C60B" w14:textId="77777777" w:rsidR="00867723" w:rsidRPr="0089084C" w:rsidRDefault="00867723" w:rsidP="00867723">
      <w:pPr>
        <w:pStyle w:val="aa"/>
        <w:spacing w:line="240" w:lineRule="auto"/>
        <w:ind w:firstLine="709"/>
        <w:jc w:val="both"/>
        <w:rPr>
          <w:b w:val="0"/>
          <w:color w:val="000000" w:themeColor="text1"/>
          <w:sz w:val="28"/>
        </w:rPr>
      </w:pPr>
      <w:r w:rsidRPr="0089084C">
        <w:rPr>
          <w:b w:val="0"/>
          <w:color w:val="000000" w:themeColor="text1"/>
          <w:sz w:val="28"/>
        </w:rPr>
        <w:t xml:space="preserve">Поля – левое 30 мм, правое – 15 мм, верхнее – </w:t>
      </w:r>
      <w:r w:rsidR="003A37FD" w:rsidRPr="0089084C">
        <w:rPr>
          <w:b w:val="0"/>
          <w:color w:val="000000" w:themeColor="text1"/>
          <w:sz w:val="28"/>
        </w:rPr>
        <w:t>15</w:t>
      </w:r>
      <w:r w:rsidRPr="0089084C">
        <w:rPr>
          <w:b w:val="0"/>
          <w:color w:val="000000" w:themeColor="text1"/>
          <w:sz w:val="28"/>
        </w:rPr>
        <w:t xml:space="preserve"> мм, нижнее – </w:t>
      </w:r>
      <w:r w:rsidR="003A37FD" w:rsidRPr="0089084C">
        <w:rPr>
          <w:b w:val="0"/>
          <w:color w:val="000000" w:themeColor="text1"/>
          <w:sz w:val="28"/>
        </w:rPr>
        <w:t>15</w:t>
      </w:r>
      <w:r w:rsidRPr="0089084C">
        <w:rPr>
          <w:b w:val="0"/>
          <w:color w:val="000000" w:themeColor="text1"/>
          <w:sz w:val="28"/>
        </w:rPr>
        <w:t xml:space="preserve"> мм. </w:t>
      </w:r>
    </w:p>
    <w:p w14:paraId="33D78DC1" w14:textId="77777777" w:rsidR="00867723" w:rsidRPr="0089084C" w:rsidRDefault="00867723" w:rsidP="00867723">
      <w:pPr>
        <w:pStyle w:val="aa"/>
        <w:spacing w:line="240" w:lineRule="auto"/>
        <w:ind w:firstLine="709"/>
        <w:jc w:val="both"/>
        <w:rPr>
          <w:b w:val="0"/>
          <w:color w:val="000000" w:themeColor="text1"/>
          <w:sz w:val="28"/>
        </w:rPr>
      </w:pPr>
      <w:proofErr w:type="spellStart"/>
      <w:r w:rsidRPr="0089084C">
        <w:rPr>
          <w:b w:val="0"/>
          <w:color w:val="000000" w:themeColor="text1"/>
          <w:sz w:val="28"/>
        </w:rPr>
        <w:t>Межбуквенный</w:t>
      </w:r>
      <w:proofErr w:type="spellEnd"/>
      <w:r w:rsidRPr="0089084C">
        <w:rPr>
          <w:b w:val="0"/>
          <w:color w:val="000000" w:themeColor="text1"/>
          <w:sz w:val="28"/>
        </w:rPr>
        <w:t xml:space="preserve"> интервал – обычный. </w:t>
      </w:r>
    </w:p>
    <w:p w14:paraId="6F660552" w14:textId="77777777" w:rsidR="00867723" w:rsidRPr="0089084C" w:rsidRDefault="00867723" w:rsidP="00867723">
      <w:pPr>
        <w:pStyle w:val="aa"/>
        <w:spacing w:line="240" w:lineRule="auto"/>
        <w:ind w:firstLine="709"/>
        <w:jc w:val="both"/>
        <w:rPr>
          <w:b w:val="0"/>
          <w:color w:val="000000" w:themeColor="text1"/>
          <w:sz w:val="28"/>
        </w:rPr>
      </w:pPr>
      <w:r w:rsidRPr="0089084C">
        <w:rPr>
          <w:b w:val="0"/>
          <w:color w:val="000000" w:themeColor="text1"/>
          <w:sz w:val="28"/>
        </w:rPr>
        <w:t xml:space="preserve">Абзацный отступ – 1,25. </w:t>
      </w:r>
    </w:p>
    <w:p w14:paraId="37E6FD52" w14:textId="77777777" w:rsidR="00867723" w:rsidRPr="0089084C" w:rsidRDefault="00867723" w:rsidP="00867723">
      <w:pPr>
        <w:pStyle w:val="aa"/>
        <w:spacing w:line="240" w:lineRule="auto"/>
        <w:ind w:firstLine="709"/>
        <w:jc w:val="both"/>
        <w:rPr>
          <w:b w:val="0"/>
          <w:color w:val="000000" w:themeColor="text1"/>
          <w:sz w:val="28"/>
        </w:rPr>
      </w:pPr>
      <w:r w:rsidRPr="0089084C">
        <w:rPr>
          <w:b w:val="0"/>
          <w:color w:val="000000" w:themeColor="text1"/>
          <w:sz w:val="28"/>
        </w:rPr>
        <w:t xml:space="preserve">Выравнивание текста – по ширине. </w:t>
      </w:r>
    </w:p>
    <w:p w14:paraId="3391073C" w14:textId="77777777" w:rsidR="00867723" w:rsidRPr="0089084C" w:rsidRDefault="00867723" w:rsidP="00867723">
      <w:pPr>
        <w:pStyle w:val="aa"/>
        <w:spacing w:line="240" w:lineRule="auto"/>
        <w:ind w:firstLine="709"/>
        <w:jc w:val="both"/>
        <w:rPr>
          <w:b w:val="0"/>
          <w:color w:val="000000" w:themeColor="text1"/>
          <w:sz w:val="28"/>
        </w:rPr>
      </w:pPr>
      <w:r w:rsidRPr="0089084C">
        <w:rPr>
          <w:b w:val="0"/>
          <w:color w:val="000000" w:themeColor="text1"/>
          <w:sz w:val="28"/>
        </w:rPr>
        <w:t xml:space="preserve">Заголовки в конкурсной работе должны – шрифт полужирный, симметрично по центру, заглавными буквами. </w:t>
      </w:r>
    </w:p>
    <w:p w14:paraId="5DCF5778" w14:textId="77777777" w:rsidR="00867723" w:rsidRPr="0089084C" w:rsidRDefault="00867723" w:rsidP="00867723">
      <w:pPr>
        <w:pStyle w:val="aa"/>
        <w:spacing w:line="240" w:lineRule="auto"/>
        <w:ind w:firstLine="709"/>
        <w:jc w:val="both"/>
        <w:rPr>
          <w:b w:val="0"/>
          <w:color w:val="000000" w:themeColor="text1"/>
          <w:sz w:val="28"/>
        </w:rPr>
      </w:pPr>
      <w:r w:rsidRPr="0089084C">
        <w:rPr>
          <w:b w:val="0"/>
          <w:color w:val="000000" w:themeColor="text1"/>
          <w:sz w:val="28"/>
        </w:rPr>
        <w:t xml:space="preserve">При наборе не допускается использование стилей, не задаются колонки. </w:t>
      </w:r>
    </w:p>
    <w:p w14:paraId="765B8C27" w14:textId="77777777" w:rsidR="00867723" w:rsidRPr="0089084C" w:rsidRDefault="00867723" w:rsidP="00867723">
      <w:pPr>
        <w:pStyle w:val="aa"/>
        <w:spacing w:line="240" w:lineRule="auto"/>
        <w:ind w:firstLine="709"/>
        <w:jc w:val="both"/>
        <w:rPr>
          <w:b w:val="0"/>
          <w:color w:val="000000" w:themeColor="text1"/>
          <w:sz w:val="28"/>
        </w:rPr>
      </w:pPr>
      <w:r w:rsidRPr="0089084C">
        <w:rPr>
          <w:b w:val="0"/>
          <w:color w:val="000000" w:themeColor="text1"/>
          <w:sz w:val="28"/>
        </w:rPr>
        <w:t xml:space="preserve">Графики и диаграммы должны быть переведены в формат </w:t>
      </w:r>
      <w:proofErr w:type="spellStart"/>
      <w:r w:rsidRPr="0089084C">
        <w:rPr>
          <w:b w:val="0"/>
          <w:color w:val="000000" w:themeColor="text1"/>
          <w:sz w:val="28"/>
        </w:rPr>
        <w:t>Word</w:t>
      </w:r>
      <w:proofErr w:type="spellEnd"/>
      <w:r w:rsidRPr="0089084C">
        <w:rPr>
          <w:b w:val="0"/>
          <w:color w:val="000000" w:themeColor="text1"/>
          <w:sz w:val="28"/>
        </w:rPr>
        <w:t xml:space="preserve"> или </w:t>
      </w:r>
      <w:proofErr w:type="spellStart"/>
      <w:r w:rsidRPr="0089084C">
        <w:rPr>
          <w:b w:val="0"/>
          <w:color w:val="000000" w:themeColor="text1"/>
          <w:sz w:val="28"/>
        </w:rPr>
        <w:t>Excel</w:t>
      </w:r>
      <w:proofErr w:type="spellEnd"/>
      <w:r w:rsidRPr="0089084C">
        <w:rPr>
          <w:b w:val="0"/>
          <w:color w:val="000000" w:themeColor="text1"/>
          <w:sz w:val="28"/>
        </w:rPr>
        <w:t xml:space="preserve">. Все цветные элементы переводятся в черно-белые, заливки заменяются штриховыми, линейными или иными узорами. Градиенты удаляются. </w:t>
      </w:r>
    </w:p>
    <w:p w14:paraId="311CB426" w14:textId="77777777" w:rsidR="00867723" w:rsidRPr="0089084C" w:rsidRDefault="00867723" w:rsidP="00867723">
      <w:pPr>
        <w:pStyle w:val="aa"/>
        <w:spacing w:line="240" w:lineRule="auto"/>
        <w:ind w:firstLine="709"/>
        <w:jc w:val="both"/>
        <w:rPr>
          <w:b w:val="0"/>
          <w:color w:val="000000" w:themeColor="text1"/>
          <w:sz w:val="28"/>
        </w:rPr>
      </w:pPr>
      <w:r w:rsidRPr="0089084C">
        <w:rPr>
          <w:b w:val="0"/>
          <w:color w:val="000000" w:themeColor="text1"/>
          <w:sz w:val="28"/>
        </w:rPr>
        <w:t xml:space="preserve">Таблицы в формате </w:t>
      </w:r>
      <w:proofErr w:type="spellStart"/>
      <w:r w:rsidRPr="0089084C">
        <w:rPr>
          <w:b w:val="0"/>
          <w:color w:val="000000" w:themeColor="text1"/>
          <w:sz w:val="28"/>
        </w:rPr>
        <w:t>Word</w:t>
      </w:r>
      <w:proofErr w:type="spellEnd"/>
      <w:r w:rsidRPr="0089084C">
        <w:rPr>
          <w:b w:val="0"/>
          <w:color w:val="000000" w:themeColor="text1"/>
          <w:sz w:val="28"/>
        </w:rPr>
        <w:t xml:space="preserve"> или </w:t>
      </w:r>
      <w:proofErr w:type="spellStart"/>
      <w:r w:rsidRPr="0089084C">
        <w:rPr>
          <w:b w:val="0"/>
          <w:color w:val="000000" w:themeColor="text1"/>
          <w:sz w:val="28"/>
        </w:rPr>
        <w:t>Excel</w:t>
      </w:r>
      <w:proofErr w:type="spellEnd"/>
      <w:r w:rsidRPr="0089084C">
        <w:rPr>
          <w:b w:val="0"/>
          <w:color w:val="000000" w:themeColor="text1"/>
          <w:sz w:val="28"/>
        </w:rPr>
        <w:t>.</w:t>
      </w:r>
    </w:p>
    <w:p w14:paraId="3537D293" w14:textId="77777777" w:rsidR="00867723" w:rsidRPr="0089084C" w:rsidRDefault="00867723" w:rsidP="00867723">
      <w:pPr>
        <w:pStyle w:val="aa"/>
        <w:spacing w:line="240" w:lineRule="auto"/>
        <w:ind w:firstLine="709"/>
        <w:jc w:val="both"/>
        <w:rPr>
          <w:b w:val="0"/>
          <w:color w:val="000000" w:themeColor="text1"/>
          <w:sz w:val="28"/>
        </w:rPr>
      </w:pPr>
      <w:r w:rsidRPr="0089084C">
        <w:rPr>
          <w:b w:val="0"/>
          <w:color w:val="000000" w:themeColor="text1"/>
          <w:sz w:val="28"/>
        </w:rPr>
        <w:t xml:space="preserve">Ссылки – подстрочные, оформляются в соответствии с ГОСТом Р 7.0.5 – 2008. </w:t>
      </w:r>
    </w:p>
    <w:p w14:paraId="399610CB" w14:textId="77777777" w:rsidR="00867723" w:rsidRPr="0089084C" w:rsidRDefault="00867723" w:rsidP="00867723">
      <w:pPr>
        <w:pStyle w:val="aa"/>
        <w:spacing w:line="360" w:lineRule="auto"/>
        <w:ind w:firstLine="709"/>
        <w:jc w:val="both"/>
        <w:rPr>
          <w:b w:val="0"/>
          <w:color w:val="000000" w:themeColor="text1"/>
          <w:sz w:val="28"/>
        </w:rPr>
      </w:pPr>
    </w:p>
    <w:p w14:paraId="4D0F08D9" w14:textId="77777777" w:rsidR="00867723" w:rsidRPr="0089084C" w:rsidRDefault="00867723" w:rsidP="00551FC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7723" w:rsidRPr="0089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047D7" w14:textId="77777777" w:rsidR="00DE21F2" w:rsidRDefault="00DE21F2" w:rsidP="00F929E0">
      <w:pPr>
        <w:spacing w:after="0" w:line="240" w:lineRule="auto"/>
      </w:pPr>
      <w:r>
        <w:separator/>
      </w:r>
    </w:p>
  </w:endnote>
  <w:endnote w:type="continuationSeparator" w:id="0">
    <w:p w14:paraId="0831E7AB" w14:textId="77777777" w:rsidR="00DE21F2" w:rsidRDefault="00DE21F2" w:rsidP="00F9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0F8C5" w14:textId="77777777" w:rsidR="00DE21F2" w:rsidRDefault="00DE21F2" w:rsidP="00F929E0">
      <w:pPr>
        <w:spacing w:after="0" w:line="240" w:lineRule="auto"/>
      </w:pPr>
      <w:r>
        <w:separator/>
      </w:r>
    </w:p>
  </w:footnote>
  <w:footnote w:type="continuationSeparator" w:id="0">
    <w:p w14:paraId="371CC0A1" w14:textId="77777777" w:rsidR="00DE21F2" w:rsidRDefault="00DE21F2" w:rsidP="00F92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40FD0"/>
    <w:multiLevelType w:val="hybridMultilevel"/>
    <w:tmpl w:val="A2E4863E"/>
    <w:lvl w:ilvl="0" w:tplc="96BE78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CA1B5D"/>
    <w:multiLevelType w:val="hybridMultilevel"/>
    <w:tmpl w:val="0608B21A"/>
    <w:lvl w:ilvl="0" w:tplc="96BE7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3A597E"/>
    <w:multiLevelType w:val="hybridMultilevel"/>
    <w:tmpl w:val="0D781710"/>
    <w:lvl w:ilvl="0" w:tplc="96BE78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AD06C1"/>
    <w:multiLevelType w:val="hybridMultilevel"/>
    <w:tmpl w:val="76C00B02"/>
    <w:lvl w:ilvl="0" w:tplc="96BE78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A7AAD970">
      <w:numFmt w:val="bullet"/>
      <w:lvlText w:val="•"/>
      <w:lvlJc w:val="left"/>
      <w:pPr>
        <w:ind w:left="2774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819AB"/>
    <w:multiLevelType w:val="hybridMultilevel"/>
    <w:tmpl w:val="C0306AAC"/>
    <w:lvl w:ilvl="0" w:tplc="96BE78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664334"/>
    <w:multiLevelType w:val="hybridMultilevel"/>
    <w:tmpl w:val="B1DCBDC8"/>
    <w:lvl w:ilvl="0" w:tplc="96BE7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A7"/>
    <w:rsid w:val="0004155B"/>
    <w:rsid w:val="00055E31"/>
    <w:rsid w:val="0009353E"/>
    <w:rsid w:val="00096FA3"/>
    <w:rsid w:val="000A07CA"/>
    <w:rsid w:val="000F3C4F"/>
    <w:rsid w:val="00117FA7"/>
    <w:rsid w:val="0014423D"/>
    <w:rsid w:val="001773A3"/>
    <w:rsid w:val="001851C2"/>
    <w:rsid w:val="001A0164"/>
    <w:rsid w:val="001F03C2"/>
    <w:rsid w:val="00284B7D"/>
    <w:rsid w:val="002A3EED"/>
    <w:rsid w:val="002A5A01"/>
    <w:rsid w:val="002A7382"/>
    <w:rsid w:val="003222C6"/>
    <w:rsid w:val="00363C0F"/>
    <w:rsid w:val="00370AF3"/>
    <w:rsid w:val="00373A4C"/>
    <w:rsid w:val="00384E50"/>
    <w:rsid w:val="003927C5"/>
    <w:rsid w:val="003A37FD"/>
    <w:rsid w:val="003C07E5"/>
    <w:rsid w:val="003E0280"/>
    <w:rsid w:val="003F397D"/>
    <w:rsid w:val="00406E16"/>
    <w:rsid w:val="00420316"/>
    <w:rsid w:val="004A6D97"/>
    <w:rsid w:val="004B3A08"/>
    <w:rsid w:val="004C1549"/>
    <w:rsid w:val="004E7ED0"/>
    <w:rsid w:val="004F57BE"/>
    <w:rsid w:val="00546338"/>
    <w:rsid w:val="005467F8"/>
    <w:rsid w:val="00546E30"/>
    <w:rsid w:val="00550D7A"/>
    <w:rsid w:val="00551FCD"/>
    <w:rsid w:val="00572474"/>
    <w:rsid w:val="00581374"/>
    <w:rsid w:val="00587231"/>
    <w:rsid w:val="005921FD"/>
    <w:rsid w:val="005B7AD8"/>
    <w:rsid w:val="005C663A"/>
    <w:rsid w:val="006325DC"/>
    <w:rsid w:val="00682F75"/>
    <w:rsid w:val="006C0261"/>
    <w:rsid w:val="006D1397"/>
    <w:rsid w:val="006E1DC4"/>
    <w:rsid w:val="006F3E3A"/>
    <w:rsid w:val="007111BC"/>
    <w:rsid w:val="00737FDB"/>
    <w:rsid w:val="00755A61"/>
    <w:rsid w:val="007A2E7A"/>
    <w:rsid w:val="007B51FF"/>
    <w:rsid w:val="007C4663"/>
    <w:rsid w:val="007D139F"/>
    <w:rsid w:val="007D7876"/>
    <w:rsid w:val="007F1F52"/>
    <w:rsid w:val="0082660B"/>
    <w:rsid w:val="0083773B"/>
    <w:rsid w:val="00867723"/>
    <w:rsid w:val="008702C4"/>
    <w:rsid w:val="00880741"/>
    <w:rsid w:val="0088141F"/>
    <w:rsid w:val="0089084C"/>
    <w:rsid w:val="008A6901"/>
    <w:rsid w:val="008C0BE9"/>
    <w:rsid w:val="008C25DA"/>
    <w:rsid w:val="009156AC"/>
    <w:rsid w:val="009445C5"/>
    <w:rsid w:val="00956E0D"/>
    <w:rsid w:val="009937CE"/>
    <w:rsid w:val="009C0126"/>
    <w:rsid w:val="009D5849"/>
    <w:rsid w:val="009E211E"/>
    <w:rsid w:val="00A15C6E"/>
    <w:rsid w:val="00A450FA"/>
    <w:rsid w:val="00A5623C"/>
    <w:rsid w:val="00A844FC"/>
    <w:rsid w:val="00AA4CFE"/>
    <w:rsid w:val="00B021AC"/>
    <w:rsid w:val="00B5077B"/>
    <w:rsid w:val="00B5257A"/>
    <w:rsid w:val="00B54A8B"/>
    <w:rsid w:val="00B5654E"/>
    <w:rsid w:val="00B91D50"/>
    <w:rsid w:val="00BF1720"/>
    <w:rsid w:val="00BF37DF"/>
    <w:rsid w:val="00C20EE3"/>
    <w:rsid w:val="00C22D1B"/>
    <w:rsid w:val="00C57C55"/>
    <w:rsid w:val="00C65CB0"/>
    <w:rsid w:val="00C670D9"/>
    <w:rsid w:val="00C76846"/>
    <w:rsid w:val="00C81731"/>
    <w:rsid w:val="00C875BB"/>
    <w:rsid w:val="00CD7F74"/>
    <w:rsid w:val="00CF163B"/>
    <w:rsid w:val="00D11371"/>
    <w:rsid w:val="00D20E21"/>
    <w:rsid w:val="00D7167D"/>
    <w:rsid w:val="00DB760A"/>
    <w:rsid w:val="00DE21F2"/>
    <w:rsid w:val="00E04B2B"/>
    <w:rsid w:val="00E561FA"/>
    <w:rsid w:val="00EA6087"/>
    <w:rsid w:val="00F1006C"/>
    <w:rsid w:val="00F11972"/>
    <w:rsid w:val="00F17913"/>
    <w:rsid w:val="00F2603A"/>
    <w:rsid w:val="00F521F0"/>
    <w:rsid w:val="00F60BE8"/>
    <w:rsid w:val="00F85820"/>
    <w:rsid w:val="00F929E0"/>
    <w:rsid w:val="00FA191A"/>
    <w:rsid w:val="00FB2A9B"/>
    <w:rsid w:val="00FC3942"/>
    <w:rsid w:val="00FC7F44"/>
    <w:rsid w:val="00FE0AF5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5BAA"/>
  <w15:chartTrackingRefBased/>
  <w15:docId w15:val="{7DEF0A19-E508-4DFF-AA96-AFD25B77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1F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C026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9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9E0"/>
  </w:style>
  <w:style w:type="paragraph" w:styleId="a7">
    <w:name w:val="footer"/>
    <w:basedOn w:val="a"/>
    <w:link w:val="a8"/>
    <w:uiPriority w:val="99"/>
    <w:unhideWhenUsed/>
    <w:rsid w:val="00F9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9E0"/>
  </w:style>
  <w:style w:type="table" w:styleId="a9">
    <w:name w:val="Table Grid"/>
    <w:basedOn w:val="a1"/>
    <w:uiPriority w:val="59"/>
    <w:rsid w:val="007F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867723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867723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</dc:creator>
  <cp:keywords/>
  <dc:description/>
  <cp:lastModifiedBy>Андрианова Елена Владимировна</cp:lastModifiedBy>
  <cp:revision>18</cp:revision>
  <dcterms:created xsi:type="dcterms:W3CDTF">2020-03-10T15:06:00Z</dcterms:created>
  <dcterms:modified xsi:type="dcterms:W3CDTF">2021-03-30T08:34:00Z</dcterms:modified>
</cp:coreProperties>
</file>