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C2" w:rsidRDefault="003372C2">
      <w:pPr>
        <w:pStyle w:val="ConsPlusNormal"/>
        <w:jc w:val="right"/>
        <w:outlineLvl w:val="0"/>
      </w:pPr>
      <w:r>
        <w:t>Утверждены</w:t>
      </w:r>
    </w:p>
    <w:p w:rsidR="003372C2" w:rsidRDefault="003372C2">
      <w:pPr>
        <w:pStyle w:val="ConsPlusNormal"/>
        <w:jc w:val="right"/>
      </w:pPr>
      <w:r>
        <w:t>постановлением Правительства</w:t>
      </w:r>
    </w:p>
    <w:p w:rsidR="003372C2" w:rsidRDefault="003372C2">
      <w:pPr>
        <w:pStyle w:val="ConsPlusNormal"/>
        <w:jc w:val="right"/>
      </w:pPr>
      <w:r>
        <w:t>Российской Федерации</w:t>
      </w:r>
    </w:p>
    <w:p w:rsidR="003372C2" w:rsidRDefault="003372C2">
      <w:pPr>
        <w:pStyle w:val="ConsPlusNormal"/>
        <w:jc w:val="right"/>
      </w:pPr>
      <w:r>
        <w:t>от 17 декабря 2016 г. N 1390</w:t>
      </w:r>
    </w:p>
    <w:p w:rsidR="003372C2" w:rsidRDefault="003372C2">
      <w:pPr>
        <w:pStyle w:val="ConsPlusNormal"/>
        <w:jc w:val="both"/>
      </w:pPr>
    </w:p>
    <w:p w:rsidR="003372C2" w:rsidRDefault="003372C2">
      <w:pPr>
        <w:pStyle w:val="ConsPlusTitle"/>
        <w:jc w:val="center"/>
      </w:pPr>
      <w:r>
        <w:t>НОРМАТИВЫ</w:t>
      </w:r>
    </w:p>
    <w:p w:rsidR="003372C2" w:rsidRDefault="003372C2">
      <w:pPr>
        <w:pStyle w:val="ConsPlusTitle"/>
        <w:jc w:val="center"/>
      </w:pPr>
      <w:r>
        <w:t>ДЛЯ ФОРМИРОВАНИЯ СТИПЕНДИАЛЬНОГО ФОНДА ЗА СЧЕТ БЮДЖЕТНЫХ</w:t>
      </w:r>
    </w:p>
    <w:p w:rsidR="003372C2" w:rsidRDefault="003372C2">
      <w:pPr>
        <w:pStyle w:val="ConsPlusTitle"/>
        <w:jc w:val="center"/>
      </w:pPr>
      <w:r>
        <w:t>АССИГНОВАНИЙ ФЕДЕРАЛЬНОГО БЮДЖЕТА</w:t>
      </w:r>
    </w:p>
    <w:p w:rsidR="003372C2" w:rsidRDefault="00337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12"/>
        <w:gridCol w:w="2891"/>
      </w:tblGrid>
      <w:tr w:rsidR="003372C2"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2C2" w:rsidRDefault="003372C2">
            <w:pPr>
              <w:pStyle w:val="ConsPlusNormal"/>
              <w:jc w:val="center"/>
            </w:pPr>
            <w:r>
              <w:t>Вид стипендии (по уровням профессионального образования и категориям получателей)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Размер норматива для формирования стипендиального фонда за счет бюджетных ассигнований федерального бюджета, рублей в месяц</w:t>
            </w:r>
          </w:p>
        </w:tc>
        <w:bookmarkStart w:id="0" w:name="_GoBack"/>
        <w:bookmarkEnd w:id="0"/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Государственная академическая стипендия студентам, обучающимся по образовательным программам: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539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высшего образования (программам бакалавриата, программам специалитета, программам магистратуры)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1484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Государственная социальная стипендия студентам, обучающимся по образовательным программам: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809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высшего образования (программам бакалавриата, программам специалитета, программам магистратуры)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2227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Государственная стипендия аспирантам, ординаторам, ассистентам-стажерам, обучающимся по образовательным программам высшего образования: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по программам подготовки научно-педагогических кадров в аспирантуре (за исключением государственной стипендии аспирантам, обучающимся по образовательным программам подготовки научно-педагогических кадров по направлениям подготовки, определенным Минобрнауки России)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2921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по программам подготовки научно-педагогических кадров в аспирантуре по направлениям подготовки, определенным Минобрнауки России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7012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по программам ординатуры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7441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2C2" w:rsidRDefault="003372C2">
            <w:pPr>
              <w:pStyle w:val="ConsPlusNormal"/>
            </w:pPr>
            <w:r>
              <w:t>по программам ассистентуры-стажировки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2921</w:t>
            </w:r>
          </w:p>
        </w:tc>
      </w:tr>
    </w:tbl>
    <w:p w:rsidR="003372C2" w:rsidRDefault="003372C2">
      <w:pPr>
        <w:pStyle w:val="ConsPlusNormal"/>
      </w:pPr>
      <w:hyperlink r:id="rId5" w:history="1">
        <w:r>
          <w:rPr>
            <w:i/>
            <w:color w:val="0000FF"/>
          </w:rPr>
          <w:br/>
          <w:t xml:space="preserve">Постановление Правительства РФ от 17.12.2016 N 1390 (ред. от 16.03.2019) "О формировании </w:t>
        </w:r>
        <w:r>
          <w:rPr>
            <w:i/>
            <w:color w:val="0000FF"/>
          </w:rPr>
          <w:lastRenderedPageBreak/>
          <w:t>стипендиального фонда" (вместе с "Правилами формирования стипендиального фонда за счет бюджетных ассигнований федерального бюджета", "Нормативами для формирования стипендиального фонда за счет бюджетных ассигнований федерального бюджета") {КонсультантПлюс}</w:t>
        </w:r>
      </w:hyperlink>
      <w:r>
        <w:br/>
      </w:r>
    </w:p>
    <w:p w:rsidR="00077DD4" w:rsidRDefault="00077DD4"/>
    <w:sectPr w:rsidR="00077DD4" w:rsidSect="002F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2"/>
    <w:rsid w:val="00077DD4"/>
    <w:rsid w:val="003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E1CC8EA00A9E999A54FB15FEDADF834E29A530A31C6CEB956628977EACEB3812E69E9AFA6A95EA18E082F2DEBDAC715A4D34EF8AD03C04X6E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1</cp:revision>
  <dcterms:created xsi:type="dcterms:W3CDTF">2020-10-01T08:04:00Z</dcterms:created>
  <dcterms:modified xsi:type="dcterms:W3CDTF">2020-10-01T08:05:00Z</dcterms:modified>
</cp:coreProperties>
</file>