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CFE" w:rsidRDefault="00BA7CFE" w:rsidP="00DC1F99">
      <w:pPr>
        <w:jc w:val="right"/>
        <w:textAlignment w:val="top"/>
        <w:rPr>
          <w:bCs/>
          <w:iCs/>
        </w:rPr>
      </w:pPr>
      <w:r>
        <w:rPr>
          <w:bCs/>
          <w:iCs/>
        </w:rPr>
        <w:t>Приложение</w:t>
      </w:r>
    </w:p>
    <w:p w:rsidR="00BA7CFE" w:rsidRDefault="00BA7CFE" w:rsidP="00DC1F99">
      <w:pPr>
        <w:jc w:val="right"/>
        <w:textAlignment w:val="top"/>
        <w:rPr>
          <w:bCs/>
          <w:iCs/>
        </w:rPr>
      </w:pPr>
      <w:r>
        <w:rPr>
          <w:bCs/>
          <w:iCs/>
        </w:rPr>
        <w:t>к приказу от</w:t>
      </w:r>
      <w:r w:rsidR="00EC3FD0">
        <w:rPr>
          <w:bCs/>
          <w:iCs/>
        </w:rPr>
        <w:t xml:space="preserve"> 28.09.2020 г.</w:t>
      </w:r>
      <w:r>
        <w:rPr>
          <w:bCs/>
          <w:iCs/>
        </w:rPr>
        <w:t xml:space="preserve"> № </w:t>
      </w:r>
      <w:r w:rsidR="00EC3FD0">
        <w:rPr>
          <w:bCs/>
          <w:iCs/>
        </w:rPr>
        <w:t>256</w:t>
      </w:r>
    </w:p>
    <w:p w:rsidR="00BA7CFE" w:rsidRDefault="00BA7CFE" w:rsidP="00DC1F99">
      <w:pPr>
        <w:jc w:val="center"/>
        <w:textAlignment w:val="top"/>
        <w:rPr>
          <w:bCs/>
          <w:iCs/>
        </w:rPr>
      </w:pPr>
    </w:p>
    <w:p w:rsidR="00BA7CFE" w:rsidRDefault="00BA7CFE" w:rsidP="00C11C39">
      <w:pPr>
        <w:jc w:val="center"/>
        <w:textAlignment w:val="top"/>
        <w:rPr>
          <w:color w:val="000000"/>
        </w:rPr>
      </w:pPr>
      <w:r>
        <w:rPr>
          <w:bCs/>
          <w:iCs/>
        </w:rPr>
        <w:t xml:space="preserve">Условия конкурса </w:t>
      </w:r>
      <w:r w:rsidRPr="00451420">
        <w:t xml:space="preserve">на </w:t>
      </w:r>
      <w:r>
        <w:t xml:space="preserve">замещение </w:t>
      </w:r>
      <w:r w:rsidRPr="00451420">
        <w:t>должност</w:t>
      </w:r>
      <w:r>
        <w:t>ей</w:t>
      </w:r>
      <w:r w:rsidRPr="00451420">
        <w:t xml:space="preserve"> </w:t>
      </w:r>
      <w:r w:rsidRPr="00451420">
        <w:rPr>
          <w:color w:val="000000"/>
        </w:rPr>
        <w:t xml:space="preserve">научных </w:t>
      </w:r>
      <w:r>
        <w:rPr>
          <w:color w:val="000000"/>
        </w:rPr>
        <w:t>работников</w:t>
      </w:r>
    </w:p>
    <w:p w:rsidR="00BA7CFE" w:rsidRDefault="00BA7CFE" w:rsidP="00C11C39">
      <w:pPr>
        <w:jc w:val="center"/>
        <w:textAlignment w:val="top"/>
        <w:rPr>
          <w:color w:val="000000"/>
        </w:rPr>
      </w:pPr>
    </w:p>
    <w:p w:rsidR="00BA7CFE" w:rsidRPr="00410266" w:rsidRDefault="00BA7CFE" w:rsidP="00C17291">
      <w:pPr>
        <w:pStyle w:val="a5"/>
        <w:tabs>
          <w:tab w:val="left" w:pos="993"/>
        </w:tabs>
        <w:ind w:left="0" w:firstLine="567"/>
        <w:jc w:val="both"/>
        <w:textAlignment w:val="top"/>
        <w:rPr>
          <w:b/>
          <w:sz w:val="20"/>
          <w:szCs w:val="28"/>
        </w:rPr>
      </w:pPr>
      <w:r>
        <w:rPr>
          <w:b/>
        </w:rPr>
        <w:t xml:space="preserve">1. </w:t>
      </w:r>
      <w:r w:rsidRPr="00410266">
        <w:rPr>
          <w:b/>
        </w:rPr>
        <w:t xml:space="preserve">Старший научный сотрудник лаборатории исследования проблем развития трудового потенциала отдела исследования уровня и образа жизни населения </w:t>
      </w:r>
    </w:p>
    <w:p w:rsidR="00BA7CFE" w:rsidRDefault="00BA7CFE" w:rsidP="00C17291">
      <w:pPr>
        <w:ind w:firstLine="567"/>
        <w:jc w:val="both"/>
        <w:textAlignment w:val="baseline"/>
        <w:rPr>
          <w:iCs/>
          <w:u w:val="single"/>
          <w:bdr w:val="none" w:sz="0" w:space="0" w:color="auto" w:frame="1"/>
        </w:rPr>
      </w:pPr>
    </w:p>
    <w:p w:rsidR="00BA7CFE" w:rsidRDefault="00BA7CFE" w:rsidP="00C17291">
      <w:pPr>
        <w:ind w:firstLine="567"/>
        <w:jc w:val="both"/>
        <w:textAlignment w:val="baseline"/>
        <w:rPr>
          <w:bCs/>
          <w:iCs/>
        </w:rPr>
      </w:pPr>
      <w:r>
        <w:rPr>
          <w:iCs/>
          <w:u w:val="single"/>
          <w:bdr w:val="none" w:sz="0" w:space="0" w:color="auto" w:frame="1"/>
        </w:rPr>
        <w:t>Отрасль науки:</w:t>
      </w:r>
      <w:r>
        <w:rPr>
          <w:iCs/>
          <w:bdr w:val="none" w:sz="0" w:space="0" w:color="auto" w:frame="1"/>
        </w:rPr>
        <w:t xml:space="preserve"> э</w:t>
      </w:r>
      <w:r>
        <w:rPr>
          <w:bCs/>
          <w:iCs/>
        </w:rPr>
        <w:t>кономика.</w:t>
      </w:r>
    </w:p>
    <w:p w:rsidR="00BA7CFE" w:rsidRDefault="00BA7CFE" w:rsidP="00C17291">
      <w:pPr>
        <w:ind w:firstLine="567"/>
        <w:jc w:val="both"/>
        <w:textAlignment w:val="baseline"/>
        <w:rPr>
          <w:bCs/>
          <w:iCs/>
          <w:sz w:val="20"/>
        </w:rPr>
      </w:pPr>
    </w:p>
    <w:p w:rsidR="00BA7CFE" w:rsidRPr="00E52423" w:rsidRDefault="00BA7CFE" w:rsidP="00C17291">
      <w:pPr>
        <w:ind w:firstLine="567"/>
        <w:jc w:val="both"/>
        <w:rPr>
          <w:iCs/>
          <w:bdr w:val="none" w:sz="0" w:space="0" w:color="auto" w:frame="1"/>
        </w:rPr>
      </w:pPr>
      <w:r w:rsidRPr="00AC27AB">
        <w:rPr>
          <w:iCs/>
          <w:u w:val="single"/>
          <w:bdr w:val="none" w:sz="0" w:space="0" w:color="auto" w:frame="1"/>
        </w:rPr>
        <w:t>Тематика исследований:</w:t>
      </w:r>
      <w:r w:rsidRPr="00AC27AB">
        <w:rPr>
          <w:iCs/>
          <w:bdr w:val="none" w:sz="0" w:space="0" w:color="auto" w:frame="1"/>
        </w:rPr>
        <w:t xml:space="preserve">  теория, методология, оценка человеческого капитала и трудового потенциала населения; анализ рынка образовательных услуг; анализ трудоустройства выпускников школ и профессиональных организаций региона; анализ соответствия потребностей рынка труда и направлений подготовки кадров; разработка прогноза потребностей экономики в кадрах.</w:t>
      </w:r>
    </w:p>
    <w:p w:rsidR="00BA7CFE" w:rsidRPr="00A93CFB" w:rsidRDefault="00BA7CFE" w:rsidP="00C17291">
      <w:pPr>
        <w:ind w:firstLine="567"/>
        <w:jc w:val="both"/>
        <w:textAlignment w:val="baseline"/>
        <w:rPr>
          <w:bCs/>
          <w:iCs/>
          <w:sz w:val="20"/>
          <w:szCs w:val="20"/>
        </w:rPr>
      </w:pPr>
    </w:p>
    <w:p w:rsidR="00BA7CFE" w:rsidRDefault="00BA7CFE" w:rsidP="00C17291">
      <w:pPr>
        <w:ind w:firstLine="567"/>
        <w:jc w:val="both"/>
        <w:textAlignment w:val="baseline"/>
        <w:rPr>
          <w:iCs/>
          <w:u w:val="single"/>
          <w:bdr w:val="none" w:sz="0" w:space="0" w:color="auto" w:frame="1"/>
        </w:rPr>
      </w:pPr>
      <w:r>
        <w:rPr>
          <w:iCs/>
          <w:u w:val="single"/>
          <w:bdr w:val="none" w:sz="0" w:space="0" w:color="auto" w:frame="1"/>
        </w:rPr>
        <w:t>Задачи:</w:t>
      </w:r>
    </w:p>
    <w:p w:rsidR="00BA7CFE" w:rsidRDefault="00BA7CFE" w:rsidP="00C17291">
      <w:pPr>
        <w:ind w:firstLine="567"/>
        <w:jc w:val="both"/>
      </w:pPr>
      <w:r>
        <w:t>1. осуществление научного руководства группой работников при исследовании самостоятельных тем или их отдельным разделам (этапам, заданиям) темы, выполнение работ в качестве ответственного исполнителя или совместно с научным руководителем;</w:t>
      </w:r>
    </w:p>
    <w:p w:rsidR="00BA7CFE" w:rsidRDefault="00BA7CFE" w:rsidP="00C17291">
      <w:pPr>
        <w:ind w:firstLine="567"/>
        <w:jc w:val="both"/>
      </w:pPr>
      <w:r>
        <w:t>2. организация сбора, обработки, анализа и обобщения научно-технической информации, передового отечественного и зарубежного опыта, результатов экспериментов и наблюдений;</w:t>
      </w:r>
    </w:p>
    <w:p w:rsidR="00BA7CFE" w:rsidRDefault="00BA7CFE" w:rsidP="00C17291">
      <w:pPr>
        <w:ind w:firstLine="567"/>
        <w:jc w:val="both"/>
      </w:pPr>
      <w:r>
        <w:t>3. разработка планов и методических программ исследований и разработок, практических рекомендаций по использованию их результатов;</w:t>
      </w:r>
    </w:p>
    <w:p w:rsidR="00BA7CFE" w:rsidRDefault="00BA7CFE" w:rsidP="00C17291">
      <w:pPr>
        <w:ind w:firstLine="567"/>
        <w:jc w:val="both"/>
      </w:pPr>
      <w:r>
        <w:t>4. составление отчетов (разделов отчетов) по теме или ее разделу (этапу, заданию);</w:t>
      </w:r>
    </w:p>
    <w:p w:rsidR="00BA7CFE" w:rsidRDefault="00BA7CFE" w:rsidP="00C17291">
      <w:pPr>
        <w:ind w:firstLine="567"/>
        <w:jc w:val="both"/>
      </w:pPr>
      <w:r>
        <w:t>5. участие во внедрении результатов исследований и разработок;</w:t>
      </w:r>
    </w:p>
    <w:p w:rsidR="00BA7CFE" w:rsidRDefault="00BA7CFE" w:rsidP="00C17291">
      <w:pPr>
        <w:ind w:firstLine="567"/>
        <w:jc w:val="both"/>
      </w:pPr>
      <w:r>
        <w:t>6. участие в повышении квалификации кадров.</w:t>
      </w:r>
    </w:p>
    <w:p w:rsidR="00BA7CFE" w:rsidRDefault="00BA7CFE" w:rsidP="00C17291">
      <w:pPr>
        <w:ind w:firstLine="567"/>
        <w:jc w:val="both"/>
        <w:textAlignment w:val="baseline"/>
        <w:rPr>
          <w:iCs/>
          <w:sz w:val="20"/>
          <w:u w:val="single"/>
          <w:bdr w:val="none" w:sz="0" w:space="0" w:color="auto" w:frame="1"/>
        </w:rPr>
      </w:pPr>
    </w:p>
    <w:p w:rsidR="00BA7CFE" w:rsidRDefault="00BA7CFE" w:rsidP="00C17291">
      <w:pPr>
        <w:ind w:firstLine="567"/>
        <w:jc w:val="both"/>
        <w:textAlignment w:val="baseline"/>
        <w:rPr>
          <w:bCs/>
          <w:iCs/>
          <w:u w:val="single"/>
        </w:rPr>
      </w:pPr>
      <w:r>
        <w:rPr>
          <w:iCs/>
          <w:u w:val="single"/>
          <w:bdr w:val="none" w:sz="0" w:space="0" w:color="auto" w:frame="1"/>
        </w:rPr>
        <w:t>Критерии оценки:</w:t>
      </w:r>
    </w:p>
    <w:p w:rsidR="00BA7CFE" w:rsidRDefault="00BA7CFE" w:rsidP="00C17291">
      <w:pPr>
        <w:pStyle w:val="a5"/>
        <w:numPr>
          <w:ilvl w:val="0"/>
          <w:numId w:val="5"/>
        </w:numPr>
        <w:tabs>
          <w:tab w:val="left" w:pos="851"/>
        </w:tabs>
        <w:ind w:left="0" w:firstLine="567"/>
        <w:jc w:val="both"/>
        <w:textAlignment w:val="baseline"/>
        <w:rPr>
          <w:rStyle w:val="name-section"/>
          <w:bdr w:val="none" w:sz="0" w:space="0" w:color="auto" w:frame="1"/>
        </w:rPr>
      </w:pPr>
      <w:r>
        <w:rPr>
          <w:rStyle w:val="name-section"/>
          <w:bCs/>
          <w:iCs/>
          <w:bdr w:val="none" w:sz="0" w:space="0" w:color="auto" w:frame="1"/>
        </w:rPr>
        <w:t>Общее количество научных, конструкторских и технологических произведений, в том числе:</w:t>
      </w:r>
    </w:p>
    <w:p w:rsidR="00BA7CFE" w:rsidRDefault="00BA7CFE" w:rsidP="00C17291">
      <w:pPr>
        <w:pStyle w:val="a5"/>
        <w:numPr>
          <w:ilvl w:val="0"/>
          <w:numId w:val="2"/>
        </w:numPr>
        <w:tabs>
          <w:tab w:val="left" w:pos="993"/>
        </w:tabs>
        <w:ind w:left="0" w:firstLine="567"/>
        <w:jc w:val="both"/>
        <w:textAlignment w:val="baseline"/>
      </w:pPr>
      <w:r>
        <w:rPr>
          <w:iCs/>
        </w:rPr>
        <w:t>монографии в т. ч. в соавторстве: не менее 3 шт.</w:t>
      </w:r>
    </w:p>
    <w:p w:rsidR="00BA7CFE" w:rsidRPr="00FC6E73" w:rsidRDefault="00BA7CFE" w:rsidP="00C17291">
      <w:pPr>
        <w:pStyle w:val="a5"/>
        <w:numPr>
          <w:ilvl w:val="0"/>
          <w:numId w:val="2"/>
        </w:numPr>
        <w:tabs>
          <w:tab w:val="left" w:pos="993"/>
        </w:tabs>
        <w:ind w:left="0" w:firstLine="567"/>
        <w:jc w:val="both"/>
        <w:textAlignment w:val="baseline"/>
      </w:pPr>
      <w:r>
        <w:rPr>
          <w:iCs/>
        </w:rPr>
        <w:t>статьи:</w:t>
      </w:r>
      <w:r w:rsidRPr="00FC6E73">
        <w:rPr>
          <w:iCs/>
        </w:rPr>
        <w:t xml:space="preserve"> </w:t>
      </w:r>
      <w:r>
        <w:rPr>
          <w:iCs/>
          <w:lang w:val="en-US"/>
        </w:rPr>
        <w:t>Web</w:t>
      </w:r>
      <w:r w:rsidRPr="00FC6E73">
        <w:rPr>
          <w:iCs/>
        </w:rPr>
        <w:t xml:space="preserve"> </w:t>
      </w:r>
      <w:r>
        <w:rPr>
          <w:iCs/>
          <w:lang w:val="en-US"/>
        </w:rPr>
        <w:t>of</w:t>
      </w:r>
      <w:r w:rsidRPr="00FC6E73">
        <w:rPr>
          <w:iCs/>
        </w:rPr>
        <w:t xml:space="preserve"> </w:t>
      </w:r>
      <w:r>
        <w:rPr>
          <w:iCs/>
          <w:lang w:val="en-US"/>
        </w:rPr>
        <w:t>Science</w:t>
      </w:r>
      <w:r w:rsidRPr="00FC6E73">
        <w:rPr>
          <w:iCs/>
        </w:rPr>
        <w:t xml:space="preserve"> / </w:t>
      </w:r>
      <w:r>
        <w:rPr>
          <w:iCs/>
          <w:lang w:val="en-US"/>
        </w:rPr>
        <w:t>Scopus</w:t>
      </w:r>
      <w:r>
        <w:rPr>
          <w:iCs/>
        </w:rPr>
        <w:t>: не менее 3 шт., в том числе не менее 1 шт. за последние 5 лет.</w:t>
      </w:r>
    </w:p>
    <w:p w:rsidR="00BA7CFE" w:rsidRDefault="00BA7CFE" w:rsidP="00C17291">
      <w:pPr>
        <w:pStyle w:val="a5"/>
        <w:numPr>
          <w:ilvl w:val="0"/>
          <w:numId w:val="2"/>
        </w:numPr>
        <w:tabs>
          <w:tab w:val="left" w:pos="993"/>
        </w:tabs>
        <w:ind w:left="0" w:firstLine="567"/>
        <w:jc w:val="both"/>
        <w:textAlignment w:val="baseline"/>
      </w:pPr>
      <w:r>
        <w:rPr>
          <w:iCs/>
        </w:rPr>
        <w:t>ВАК: не менее 7 шт., в том числе не менее 7 за последние 5 лет.</w:t>
      </w:r>
    </w:p>
    <w:p w:rsidR="00BA7CFE" w:rsidRDefault="00BA7CFE" w:rsidP="00C17291">
      <w:pPr>
        <w:pStyle w:val="a5"/>
        <w:numPr>
          <w:ilvl w:val="0"/>
          <w:numId w:val="5"/>
        </w:numPr>
        <w:tabs>
          <w:tab w:val="left" w:pos="851"/>
        </w:tabs>
        <w:ind w:left="0" w:firstLine="567"/>
        <w:jc w:val="both"/>
        <w:textAlignment w:val="baseline"/>
        <w:rPr>
          <w:bdr w:val="none" w:sz="0" w:space="0" w:color="auto" w:frame="1"/>
        </w:rPr>
      </w:pPr>
      <w:r>
        <w:rPr>
          <w:rStyle w:val="name-section"/>
          <w:bCs/>
          <w:iCs/>
          <w:bdr w:val="none" w:sz="0" w:space="0" w:color="auto" w:frame="1"/>
        </w:rPr>
        <w:t>Число публикаций, индексируемых в российских и международных информационно-аналитических системах научного цитирования, соответствующих тематике исследований:</w:t>
      </w:r>
    </w:p>
    <w:p w:rsidR="00BA7CFE" w:rsidRDefault="00BA7CFE" w:rsidP="00C17291">
      <w:pPr>
        <w:pStyle w:val="a5"/>
        <w:numPr>
          <w:ilvl w:val="0"/>
          <w:numId w:val="2"/>
        </w:numPr>
        <w:tabs>
          <w:tab w:val="left" w:pos="993"/>
        </w:tabs>
        <w:ind w:left="0" w:firstLine="567"/>
        <w:jc w:val="both"/>
        <w:textAlignment w:val="baseline"/>
        <w:rPr>
          <w:iCs/>
        </w:rPr>
      </w:pPr>
      <w:r>
        <w:rPr>
          <w:iCs/>
        </w:rPr>
        <w:t>Российский индекс научного цитирования: от 0 шт.</w:t>
      </w:r>
    </w:p>
    <w:p w:rsidR="00BA7CFE" w:rsidRDefault="00BA7CFE" w:rsidP="00C17291">
      <w:pPr>
        <w:pStyle w:val="a5"/>
        <w:tabs>
          <w:tab w:val="left" w:pos="993"/>
        </w:tabs>
        <w:ind w:left="0" w:firstLine="567"/>
        <w:jc w:val="both"/>
        <w:textAlignment w:val="baseline"/>
        <w:rPr>
          <w:iCs/>
        </w:rPr>
      </w:pPr>
    </w:p>
    <w:p w:rsidR="00BA7CFE" w:rsidRDefault="00BA7CFE" w:rsidP="00C17291">
      <w:pPr>
        <w:ind w:firstLine="567"/>
        <w:jc w:val="both"/>
        <w:textAlignment w:val="baseline"/>
        <w:rPr>
          <w:bCs/>
          <w:iCs/>
          <w:u w:val="single"/>
        </w:rPr>
      </w:pPr>
      <w:r>
        <w:rPr>
          <w:iCs/>
          <w:u w:val="single"/>
          <w:bdr w:val="none" w:sz="0" w:space="0" w:color="auto" w:frame="1"/>
        </w:rPr>
        <w:t>Квалификационные требования:</w:t>
      </w:r>
    </w:p>
    <w:p w:rsidR="00BA7CFE" w:rsidRPr="00AC27AB" w:rsidRDefault="00BA7CFE" w:rsidP="00C17291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textAlignment w:val="baseline"/>
        <w:rPr>
          <w:sz w:val="20"/>
        </w:rPr>
      </w:pPr>
      <w:r w:rsidRPr="003B2FF0">
        <w:rPr>
          <w:lang w:eastAsia="en-US"/>
        </w:rPr>
        <w:t>доктор или кандидат экономических наук;</w:t>
      </w:r>
    </w:p>
    <w:p w:rsidR="00BA7CFE" w:rsidRPr="00FC6E73" w:rsidRDefault="00BA7CFE" w:rsidP="00C17291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textAlignment w:val="baseline"/>
        <w:rPr>
          <w:sz w:val="20"/>
        </w:rPr>
      </w:pPr>
      <w:r w:rsidRPr="003B2FF0">
        <w:rPr>
          <w:lang w:eastAsia="en-US"/>
        </w:rPr>
        <w:t>в исключительных случаях - высшее профессиональное образование и стаж научной работы  – не менее 5 (пяти) лет:</w:t>
      </w:r>
    </w:p>
    <w:p w:rsidR="00BA7CFE" w:rsidRDefault="00BA7CFE" w:rsidP="00C17291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textAlignment w:val="baseline"/>
        <w:rPr>
          <w:sz w:val="20"/>
        </w:rPr>
      </w:pPr>
      <w:r w:rsidRPr="003B2FF0">
        <w:rPr>
          <w:lang w:eastAsia="en-US"/>
        </w:rPr>
        <w:t xml:space="preserve">наличие навыков работы на компьютере в среде </w:t>
      </w:r>
      <w:r w:rsidRPr="003B2FF0">
        <w:rPr>
          <w:lang w:val="en-US" w:eastAsia="en-US"/>
        </w:rPr>
        <w:t>WORD</w:t>
      </w:r>
      <w:r w:rsidRPr="003B2FF0">
        <w:rPr>
          <w:lang w:eastAsia="en-US"/>
        </w:rPr>
        <w:t xml:space="preserve">, </w:t>
      </w:r>
      <w:r w:rsidRPr="003B2FF0">
        <w:rPr>
          <w:lang w:val="en-US" w:eastAsia="en-US"/>
        </w:rPr>
        <w:t>EXCEL</w:t>
      </w:r>
      <w:r w:rsidRPr="003B2FF0">
        <w:rPr>
          <w:lang w:eastAsia="en-US"/>
        </w:rPr>
        <w:t xml:space="preserve"> на уровне пользователя.</w:t>
      </w:r>
    </w:p>
    <w:p w:rsidR="00BA7CFE" w:rsidRDefault="00BA7CFE" w:rsidP="00C17291">
      <w:pPr>
        <w:autoSpaceDE w:val="0"/>
        <w:autoSpaceDN w:val="0"/>
        <w:adjustRightInd w:val="0"/>
        <w:ind w:firstLine="567"/>
        <w:jc w:val="both"/>
        <w:textAlignment w:val="baseline"/>
        <w:rPr>
          <w:sz w:val="20"/>
        </w:rPr>
      </w:pPr>
    </w:p>
    <w:p w:rsidR="00BA7CFE" w:rsidRDefault="00BA7CFE" w:rsidP="00C17291">
      <w:pPr>
        <w:ind w:firstLine="567"/>
        <w:jc w:val="both"/>
        <w:textAlignment w:val="baseline"/>
        <w:rPr>
          <w:bCs/>
          <w:iCs/>
        </w:rPr>
      </w:pPr>
      <w:r>
        <w:rPr>
          <w:iCs/>
          <w:u w:val="single"/>
          <w:bdr w:val="none" w:sz="0" w:space="0" w:color="auto" w:frame="1"/>
        </w:rPr>
        <w:t>Заработная плата:</w:t>
      </w:r>
      <w:r>
        <w:rPr>
          <w:iCs/>
          <w:bdr w:val="none" w:sz="0" w:space="0" w:color="auto" w:frame="1"/>
        </w:rPr>
        <w:t xml:space="preserve"> </w:t>
      </w:r>
      <w:r w:rsidRPr="00B51FFE">
        <w:rPr>
          <w:bCs/>
          <w:iCs/>
        </w:rPr>
        <w:t>25 000-32 000 рублей/месяц</w:t>
      </w:r>
    </w:p>
    <w:p w:rsidR="00BA7CFE" w:rsidRPr="00E92CC2" w:rsidRDefault="00BA7CFE" w:rsidP="00C17291">
      <w:pPr>
        <w:ind w:firstLine="567"/>
        <w:jc w:val="both"/>
        <w:textAlignment w:val="baseline"/>
        <w:rPr>
          <w:iCs/>
          <w:sz w:val="10"/>
          <w:szCs w:val="10"/>
          <w:bdr w:val="none" w:sz="0" w:space="0" w:color="auto" w:frame="1"/>
        </w:rPr>
      </w:pPr>
    </w:p>
    <w:p w:rsidR="00BA7CFE" w:rsidRDefault="00BA7CFE" w:rsidP="00C17291">
      <w:pPr>
        <w:ind w:firstLine="567"/>
        <w:jc w:val="both"/>
        <w:textAlignment w:val="baseline"/>
        <w:rPr>
          <w:bCs/>
          <w:iCs/>
        </w:rPr>
      </w:pPr>
      <w:r>
        <w:rPr>
          <w:iCs/>
          <w:u w:val="single"/>
          <w:bdr w:val="none" w:sz="0" w:space="0" w:color="auto" w:frame="1"/>
        </w:rPr>
        <w:t>Стимулирующие выпл</w:t>
      </w:r>
      <w:bookmarkStart w:id="0" w:name="_GoBack"/>
      <w:bookmarkEnd w:id="0"/>
      <w:r>
        <w:rPr>
          <w:iCs/>
          <w:u w:val="single"/>
          <w:bdr w:val="none" w:sz="0" w:space="0" w:color="auto" w:frame="1"/>
        </w:rPr>
        <w:t>аты:</w:t>
      </w:r>
      <w:r>
        <w:rPr>
          <w:iCs/>
          <w:bdr w:val="none" w:sz="0" w:space="0" w:color="auto" w:frame="1"/>
        </w:rPr>
        <w:t xml:space="preserve"> </w:t>
      </w:r>
      <w:r>
        <w:rPr>
          <w:bCs/>
          <w:iCs/>
        </w:rPr>
        <w:t>в соответствии с действующим Положением об оплате труда работников учреждения</w:t>
      </w:r>
    </w:p>
    <w:p w:rsidR="00BA7CFE" w:rsidRDefault="00BA7CFE" w:rsidP="00C17291">
      <w:pPr>
        <w:ind w:firstLine="567"/>
        <w:jc w:val="both"/>
        <w:textAlignment w:val="top"/>
        <w:rPr>
          <w:iCs/>
          <w:sz w:val="20"/>
          <w:u w:val="single"/>
          <w:bdr w:val="none" w:sz="0" w:space="0" w:color="auto" w:frame="1"/>
        </w:rPr>
      </w:pPr>
    </w:p>
    <w:p w:rsidR="00BA7CFE" w:rsidRDefault="00BA7CFE" w:rsidP="00C17291">
      <w:pPr>
        <w:ind w:firstLine="567"/>
        <w:jc w:val="both"/>
        <w:textAlignment w:val="top"/>
        <w:rPr>
          <w:bCs/>
          <w:iCs/>
        </w:rPr>
      </w:pPr>
      <w:r>
        <w:rPr>
          <w:iCs/>
          <w:u w:val="single"/>
          <w:bdr w:val="none" w:sz="0" w:space="0" w:color="auto" w:frame="1"/>
        </w:rPr>
        <w:t>Трудовой договор:</w:t>
      </w:r>
      <w:r>
        <w:rPr>
          <w:iCs/>
          <w:bdr w:val="none" w:sz="0" w:space="0" w:color="auto" w:frame="1"/>
        </w:rPr>
        <w:t xml:space="preserve"> бессрочный</w:t>
      </w:r>
      <w:r>
        <w:rPr>
          <w:bCs/>
          <w:iCs/>
        </w:rPr>
        <w:t>, замещение должности после вступления в силу штатного расписания ФГБУН Вологодский научный центр РАН</w:t>
      </w:r>
    </w:p>
    <w:p w:rsidR="00BA7CFE" w:rsidRDefault="00BA7CFE" w:rsidP="00C17291">
      <w:pPr>
        <w:ind w:firstLine="567"/>
        <w:jc w:val="both"/>
        <w:textAlignment w:val="top"/>
        <w:rPr>
          <w:bCs/>
          <w:iCs/>
          <w:sz w:val="20"/>
        </w:rPr>
      </w:pPr>
    </w:p>
    <w:p w:rsidR="00BA7CFE" w:rsidRDefault="00BA7CFE" w:rsidP="00C17291">
      <w:pPr>
        <w:ind w:firstLine="567"/>
        <w:jc w:val="both"/>
        <w:textAlignment w:val="baseline"/>
        <w:rPr>
          <w:bCs/>
          <w:iCs/>
        </w:rPr>
      </w:pPr>
      <w:r>
        <w:rPr>
          <w:iCs/>
          <w:u w:val="single"/>
          <w:bdr w:val="none" w:sz="0" w:space="0" w:color="auto" w:frame="1"/>
        </w:rPr>
        <w:t>Социальный пакет:</w:t>
      </w:r>
      <w:r>
        <w:rPr>
          <w:iCs/>
          <w:bdr w:val="none" w:sz="0" w:space="0" w:color="auto" w:frame="1"/>
        </w:rPr>
        <w:t xml:space="preserve"> д</w:t>
      </w:r>
      <w:r>
        <w:rPr>
          <w:bCs/>
          <w:iCs/>
        </w:rPr>
        <w:t>а</w:t>
      </w:r>
    </w:p>
    <w:p w:rsidR="00BA7CFE" w:rsidRDefault="00BA7CFE" w:rsidP="00C17291">
      <w:pPr>
        <w:ind w:firstLine="567"/>
        <w:jc w:val="both"/>
        <w:textAlignment w:val="baseline"/>
        <w:rPr>
          <w:bCs/>
          <w:iCs/>
          <w:sz w:val="20"/>
        </w:rPr>
      </w:pPr>
    </w:p>
    <w:p w:rsidR="00BA7CFE" w:rsidRDefault="00BA7CFE" w:rsidP="00C17291">
      <w:pPr>
        <w:ind w:firstLine="567"/>
        <w:jc w:val="both"/>
        <w:textAlignment w:val="baseline"/>
        <w:rPr>
          <w:bCs/>
          <w:iCs/>
        </w:rPr>
      </w:pPr>
      <w:proofErr w:type="spellStart"/>
      <w:r>
        <w:rPr>
          <w:iCs/>
          <w:u w:val="single"/>
          <w:bdr w:val="none" w:sz="0" w:space="0" w:color="auto" w:frame="1"/>
        </w:rPr>
        <w:t>Найм</w:t>
      </w:r>
      <w:proofErr w:type="spellEnd"/>
      <w:r>
        <w:rPr>
          <w:iCs/>
          <w:u w:val="single"/>
          <w:bdr w:val="none" w:sz="0" w:space="0" w:color="auto" w:frame="1"/>
        </w:rPr>
        <w:t xml:space="preserve"> жилья:</w:t>
      </w:r>
      <w:r>
        <w:rPr>
          <w:iCs/>
          <w:bdr w:val="none" w:sz="0" w:space="0" w:color="auto" w:frame="1"/>
        </w:rPr>
        <w:t xml:space="preserve"> н</w:t>
      </w:r>
      <w:r>
        <w:rPr>
          <w:bCs/>
          <w:iCs/>
        </w:rPr>
        <w:t>ет</w:t>
      </w:r>
    </w:p>
    <w:p w:rsidR="00BA7CFE" w:rsidRDefault="00BA7CFE" w:rsidP="00C17291">
      <w:pPr>
        <w:ind w:firstLine="567"/>
        <w:jc w:val="both"/>
        <w:textAlignment w:val="baseline"/>
        <w:rPr>
          <w:bCs/>
          <w:iCs/>
          <w:sz w:val="20"/>
        </w:rPr>
      </w:pPr>
    </w:p>
    <w:p w:rsidR="00BA7CFE" w:rsidRDefault="00BA7CFE" w:rsidP="00C17291">
      <w:pPr>
        <w:ind w:firstLine="567"/>
        <w:jc w:val="both"/>
        <w:textAlignment w:val="baseline"/>
        <w:rPr>
          <w:bCs/>
          <w:iCs/>
        </w:rPr>
      </w:pPr>
      <w:r>
        <w:rPr>
          <w:iCs/>
          <w:u w:val="single"/>
          <w:bdr w:val="none" w:sz="0" w:space="0" w:color="auto" w:frame="1"/>
        </w:rPr>
        <w:t>Компенсация проезда:</w:t>
      </w:r>
      <w:r>
        <w:rPr>
          <w:iCs/>
          <w:bdr w:val="none" w:sz="0" w:space="0" w:color="auto" w:frame="1"/>
        </w:rPr>
        <w:t xml:space="preserve"> н</w:t>
      </w:r>
      <w:r>
        <w:rPr>
          <w:bCs/>
          <w:iCs/>
        </w:rPr>
        <w:t>ет</w:t>
      </w:r>
    </w:p>
    <w:p w:rsidR="00BA7CFE" w:rsidRDefault="00BA7CFE" w:rsidP="00C17291">
      <w:pPr>
        <w:ind w:firstLine="567"/>
        <w:jc w:val="both"/>
        <w:textAlignment w:val="baseline"/>
        <w:rPr>
          <w:bCs/>
          <w:iCs/>
          <w:sz w:val="20"/>
        </w:rPr>
      </w:pPr>
    </w:p>
    <w:p w:rsidR="00BA7CFE" w:rsidRDefault="00BA7CFE" w:rsidP="00C17291">
      <w:pPr>
        <w:ind w:firstLine="567"/>
        <w:jc w:val="both"/>
        <w:textAlignment w:val="baseline"/>
        <w:rPr>
          <w:bCs/>
          <w:iCs/>
        </w:rPr>
      </w:pPr>
      <w:r>
        <w:rPr>
          <w:iCs/>
          <w:u w:val="single"/>
          <w:bdr w:val="none" w:sz="0" w:space="0" w:color="auto" w:frame="1"/>
        </w:rPr>
        <w:t>Служебное жилье:</w:t>
      </w:r>
      <w:r>
        <w:rPr>
          <w:iCs/>
          <w:bdr w:val="none" w:sz="0" w:space="0" w:color="auto" w:frame="1"/>
        </w:rPr>
        <w:t xml:space="preserve"> нет</w:t>
      </w:r>
    </w:p>
    <w:p w:rsidR="00BA7CFE" w:rsidRDefault="00BA7CFE" w:rsidP="00C17291">
      <w:pPr>
        <w:ind w:firstLine="567"/>
        <w:jc w:val="both"/>
        <w:rPr>
          <w:sz w:val="20"/>
        </w:rPr>
      </w:pPr>
    </w:p>
    <w:p w:rsidR="00BA7CFE" w:rsidRDefault="00BA7CFE" w:rsidP="00C17291">
      <w:pPr>
        <w:ind w:firstLine="567"/>
        <w:jc w:val="both"/>
        <w:textAlignment w:val="top"/>
        <w:rPr>
          <w:bCs/>
          <w:iCs/>
        </w:rPr>
      </w:pPr>
      <w:r>
        <w:rPr>
          <w:bCs/>
          <w:iCs/>
          <w:u w:val="single"/>
        </w:rPr>
        <w:t>Тип занятости:</w:t>
      </w:r>
      <w:r>
        <w:rPr>
          <w:bCs/>
          <w:iCs/>
        </w:rPr>
        <w:t xml:space="preserve"> полная занятость</w:t>
      </w:r>
    </w:p>
    <w:p w:rsidR="00BA7CFE" w:rsidRDefault="00BA7CFE" w:rsidP="00C17291">
      <w:pPr>
        <w:ind w:firstLine="567"/>
        <w:jc w:val="both"/>
        <w:textAlignment w:val="top"/>
        <w:rPr>
          <w:bCs/>
          <w:iCs/>
          <w:sz w:val="20"/>
        </w:rPr>
      </w:pPr>
    </w:p>
    <w:p w:rsidR="00BA7CFE" w:rsidRDefault="00BA7CFE" w:rsidP="00C17291">
      <w:pPr>
        <w:ind w:firstLine="567"/>
        <w:jc w:val="both"/>
        <w:textAlignment w:val="top"/>
        <w:rPr>
          <w:bCs/>
          <w:iCs/>
        </w:rPr>
      </w:pPr>
      <w:r>
        <w:rPr>
          <w:bCs/>
          <w:iCs/>
          <w:u w:val="single"/>
        </w:rPr>
        <w:t>Режим работы:</w:t>
      </w:r>
      <w:r>
        <w:rPr>
          <w:bCs/>
          <w:iCs/>
        </w:rPr>
        <w:t xml:space="preserve"> в соответствии с Правилами внутреннего трудового распорядка.</w:t>
      </w:r>
    </w:p>
    <w:p w:rsidR="00BA7CFE" w:rsidRDefault="00BA7CFE" w:rsidP="00C17291">
      <w:pPr>
        <w:ind w:firstLine="567"/>
        <w:jc w:val="both"/>
        <w:rPr>
          <w:sz w:val="20"/>
        </w:rPr>
      </w:pPr>
    </w:p>
    <w:p w:rsidR="00BA7CFE" w:rsidRDefault="00BA7CFE" w:rsidP="00C17291">
      <w:pPr>
        <w:ind w:firstLine="567"/>
        <w:jc w:val="both"/>
        <w:rPr>
          <w:color w:val="FF0000"/>
        </w:rPr>
      </w:pPr>
      <w:r>
        <w:rPr>
          <w:u w:val="single"/>
        </w:rPr>
        <w:t>Срок окончания приема документов для участия в конкурсе</w:t>
      </w:r>
      <w:r w:rsidRPr="00B51FFE">
        <w:t>: 2</w:t>
      </w:r>
      <w:r w:rsidR="00DA38C4" w:rsidRPr="00B51FFE">
        <w:t>8</w:t>
      </w:r>
      <w:r w:rsidRPr="00B51FFE">
        <w:t>.10.2020 г.</w:t>
      </w:r>
    </w:p>
    <w:p w:rsidR="00BA7CFE" w:rsidRDefault="00BA7CFE" w:rsidP="00C17291">
      <w:pPr>
        <w:ind w:firstLine="567"/>
        <w:jc w:val="both"/>
      </w:pPr>
    </w:p>
    <w:p w:rsidR="00BA7CFE" w:rsidRDefault="00BA7CFE" w:rsidP="00C17291">
      <w:pPr>
        <w:ind w:firstLine="567"/>
        <w:jc w:val="both"/>
      </w:pPr>
      <w:r>
        <w:t>Претендент на участие в конкурсе подает заявку в свободной форме, в которой указывает ФИО, контактные данные, сведения об образовании, сведения о трудовой деятельности (при наличии), сведения об участии в научных мероприятиях и др.</w:t>
      </w:r>
    </w:p>
    <w:p w:rsidR="00BA7CFE" w:rsidRDefault="00BA7CFE" w:rsidP="00C17291">
      <w:pPr>
        <w:ind w:firstLine="567"/>
        <w:jc w:val="both"/>
      </w:pPr>
      <w:r>
        <w:t>Претендент на участие в конкурсе прикрепляет к заявке копии документов, подтверждающих сведения, указанные в заявке (в том числе - копии дипломов (справок) об образовании, список научных трудов).</w:t>
      </w:r>
    </w:p>
    <w:p w:rsidR="00BA7CFE" w:rsidRDefault="00BA7CFE" w:rsidP="00C17291">
      <w:pPr>
        <w:ind w:firstLine="567"/>
        <w:jc w:val="both"/>
      </w:pPr>
    </w:p>
    <w:p w:rsidR="00BA7CFE" w:rsidRPr="00410266" w:rsidRDefault="00BA7CFE" w:rsidP="00E76C73">
      <w:pPr>
        <w:rPr>
          <w:color w:val="FF0000"/>
        </w:rPr>
      </w:pPr>
    </w:p>
    <w:p w:rsidR="00BA7CFE" w:rsidRDefault="00BA7CFE" w:rsidP="00E76C73"/>
    <w:p w:rsidR="00BA7CFE" w:rsidRPr="00BC0C6C" w:rsidRDefault="00BA7CFE" w:rsidP="00300BAF">
      <w:pPr>
        <w:jc w:val="both"/>
        <w:textAlignment w:val="baseline"/>
        <w:rPr>
          <w:bCs/>
          <w:iCs/>
          <w:u w:val="single"/>
        </w:rPr>
      </w:pPr>
    </w:p>
    <w:p w:rsidR="00BA7CFE" w:rsidRDefault="00BA7CFE" w:rsidP="00715AEA">
      <w:pPr>
        <w:jc w:val="both"/>
      </w:pPr>
    </w:p>
    <w:p w:rsidR="00BA7CFE" w:rsidRDefault="00BA7CFE" w:rsidP="00715AEA">
      <w:pPr>
        <w:jc w:val="both"/>
      </w:pPr>
    </w:p>
    <w:p w:rsidR="00BA7CFE" w:rsidRDefault="00BA7CFE" w:rsidP="00715AEA">
      <w:pPr>
        <w:jc w:val="both"/>
      </w:pPr>
    </w:p>
    <w:p w:rsidR="00BA7CFE" w:rsidRDefault="00BA7CFE" w:rsidP="00715AEA">
      <w:pPr>
        <w:jc w:val="both"/>
      </w:pPr>
    </w:p>
    <w:p w:rsidR="00BA7CFE" w:rsidRDefault="00BA7CFE" w:rsidP="00715AEA">
      <w:pPr>
        <w:jc w:val="both"/>
      </w:pPr>
      <w:r>
        <w:t>Заведующий отделом правового обеспечения</w:t>
      </w:r>
    </w:p>
    <w:p w:rsidR="00BA7CFE" w:rsidRDefault="00BA7CFE" w:rsidP="00715AEA">
      <w:pPr>
        <w:jc w:val="both"/>
      </w:pPr>
      <w:r>
        <w:t>и кадровой политики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Л. В. Армеева</w:t>
      </w:r>
    </w:p>
    <w:p w:rsidR="00BA7CFE" w:rsidRDefault="00BA7CFE" w:rsidP="00715AEA">
      <w:pPr>
        <w:jc w:val="both"/>
      </w:pPr>
    </w:p>
    <w:p w:rsidR="00BA7CFE" w:rsidRDefault="00BA7CFE" w:rsidP="00715AEA">
      <w:pPr>
        <w:jc w:val="both"/>
      </w:pPr>
    </w:p>
    <w:p w:rsidR="00BA7CFE" w:rsidRDefault="00BA7CFE" w:rsidP="00715AEA">
      <w:pPr>
        <w:jc w:val="both"/>
      </w:pPr>
    </w:p>
    <w:p w:rsidR="00BA7CFE" w:rsidRDefault="00BA7CFE" w:rsidP="00715AEA">
      <w:pPr>
        <w:jc w:val="both"/>
      </w:pPr>
    </w:p>
    <w:p w:rsidR="00BA7CFE" w:rsidRDefault="00BA7CFE" w:rsidP="00715AEA">
      <w:pPr>
        <w:jc w:val="both"/>
      </w:pPr>
    </w:p>
    <w:p w:rsidR="00BA7CFE" w:rsidRDefault="00BA7CFE" w:rsidP="00715AEA">
      <w:pPr>
        <w:jc w:val="both"/>
      </w:pPr>
    </w:p>
    <w:p w:rsidR="00BA7CFE" w:rsidRDefault="00BA7CFE" w:rsidP="00715AEA">
      <w:pPr>
        <w:jc w:val="both"/>
      </w:pPr>
    </w:p>
    <w:p w:rsidR="00BA7CFE" w:rsidRDefault="00BA7CFE" w:rsidP="00715AEA">
      <w:pPr>
        <w:jc w:val="both"/>
      </w:pPr>
    </w:p>
    <w:p w:rsidR="00BA7CFE" w:rsidRDefault="00BA7CFE" w:rsidP="00715AEA">
      <w:pPr>
        <w:jc w:val="both"/>
      </w:pPr>
    </w:p>
    <w:p w:rsidR="00BA7CFE" w:rsidRDefault="00BA7CFE" w:rsidP="00715AEA">
      <w:pPr>
        <w:jc w:val="both"/>
        <w:rPr>
          <w:color w:val="000000"/>
        </w:rPr>
      </w:pPr>
    </w:p>
    <w:p w:rsidR="00BA7CFE" w:rsidRDefault="00BA7CFE" w:rsidP="007F4B75">
      <w:pPr>
        <w:jc w:val="both"/>
      </w:pPr>
      <w:r>
        <w:t>Согласовано:</w:t>
      </w:r>
    </w:p>
    <w:p w:rsidR="00BA7CFE" w:rsidRDefault="00BA7CFE" w:rsidP="007F4B75">
      <w:pPr>
        <w:jc w:val="both"/>
      </w:pPr>
    </w:p>
    <w:p w:rsidR="00BA7CFE" w:rsidRDefault="00BA7CFE" w:rsidP="007F4B75">
      <w:pPr>
        <w:jc w:val="both"/>
        <w:rPr>
          <w:color w:val="000000"/>
        </w:rPr>
      </w:pPr>
    </w:p>
    <w:p w:rsidR="00BA7CFE" w:rsidRDefault="00BA7CFE" w:rsidP="00714576">
      <w:pPr>
        <w:jc w:val="both"/>
        <w:rPr>
          <w:color w:val="000000"/>
        </w:rPr>
      </w:pPr>
      <w:r>
        <w:rPr>
          <w:color w:val="000000"/>
        </w:rPr>
        <w:t xml:space="preserve">Зав. отделом </w:t>
      </w:r>
      <w:proofErr w:type="spellStart"/>
      <w:r>
        <w:rPr>
          <w:color w:val="000000"/>
        </w:rPr>
        <w:t>ИУиОЖН</w:t>
      </w:r>
      <w:proofErr w:type="spellEnd"/>
      <w:r>
        <w:rPr>
          <w:color w:val="000000"/>
        </w:rPr>
        <w:t xml:space="preserve"> к.э.н.                                                                                  О. Н. </w:t>
      </w:r>
      <w:proofErr w:type="spellStart"/>
      <w:r>
        <w:rPr>
          <w:color w:val="000000"/>
        </w:rPr>
        <w:t>Калачикова</w:t>
      </w:r>
      <w:proofErr w:type="spellEnd"/>
    </w:p>
    <w:p w:rsidR="00BA7CFE" w:rsidRDefault="00BA7CFE" w:rsidP="00714576"/>
    <w:p w:rsidR="00BA7CFE" w:rsidRDefault="00BA7CFE" w:rsidP="00714576">
      <w:pPr>
        <w:jc w:val="both"/>
        <w:rPr>
          <w:color w:val="000000"/>
        </w:rPr>
      </w:pPr>
      <w:r>
        <w:rPr>
          <w:color w:val="000000"/>
        </w:rPr>
        <w:t>Зав. лабораторией                                                                                              Г. В. Леонидова</w:t>
      </w:r>
    </w:p>
    <w:p w:rsidR="00BA7CFE" w:rsidRDefault="00BA7CFE" w:rsidP="00714576"/>
    <w:p w:rsidR="00BA7CFE" w:rsidRDefault="00BA7CFE" w:rsidP="00B22A0D"/>
    <w:p w:rsidR="00BA7CFE" w:rsidRDefault="00BA7CFE" w:rsidP="00B22A0D"/>
    <w:p w:rsidR="00BA7CFE" w:rsidRDefault="00BA7CFE" w:rsidP="00DC1F99">
      <w:pPr>
        <w:jc w:val="both"/>
      </w:pPr>
    </w:p>
    <w:p w:rsidR="00BA7CFE" w:rsidRDefault="00BA7CFE" w:rsidP="00DC1F99">
      <w:pPr>
        <w:jc w:val="both"/>
      </w:pPr>
    </w:p>
    <w:p w:rsidR="00BA7CFE" w:rsidRDefault="00BA7CFE" w:rsidP="00DC1F99">
      <w:pPr>
        <w:jc w:val="both"/>
      </w:pPr>
    </w:p>
    <w:sectPr w:rsidR="00BA7CFE" w:rsidSect="00C17291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40902020509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36FD"/>
    <w:multiLevelType w:val="hybridMultilevel"/>
    <w:tmpl w:val="D5C46A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4A4663"/>
    <w:multiLevelType w:val="hybridMultilevel"/>
    <w:tmpl w:val="ED44EA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80D79D7"/>
    <w:multiLevelType w:val="hybridMultilevel"/>
    <w:tmpl w:val="B5F04B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B91097"/>
    <w:multiLevelType w:val="hybridMultilevel"/>
    <w:tmpl w:val="C73E3234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4E52B5"/>
    <w:multiLevelType w:val="hybridMultilevel"/>
    <w:tmpl w:val="D88E568C"/>
    <w:lvl w:ilvl="0" w:tplc="19ECF9C6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 w15:restartNumberingAfterBreak="0">
    <w:nsid w:val="0E1C0264"/>
    <w:multiLevelType w:val="hybridMultilevel"/>
    <w:tmpl w:val="D902A7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3D62CC3"/>
    <w:multiLevelType w:val="hybridMultilevel"/>
    <w:tmpl w:val="635E9A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5495669"/>
    <w:multiLevelType w:val="hybridMultilevel"/>
    <w:tmpl w:val="4B5C844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C397641"/>
    <w:multiLevelType w:val="hybridMultilevel"/>
    <w:tmpl w:val="A6709EB0"/>
    <w:lvl w:ilvl="0" w:tplc="5D6426B2">
      <w:start w:val="6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 w15:restartNumberingAfterBreak="0">
    <w:nsid w:val="1DC37680"/>
    <w:multiLevelType w:val="hybridMultilevel"/>
    <w:tmpl w:val="9ACAD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6302A"/>
    <w:multiLevelType w:val="hybridMultilevel"/>
    <w:tmpl w:val="6240A43C"/>
    <w:lvl w:ilvl="0" w:tplc="ECE6BA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 w15:restartNumberingAfterBreak="0">
    <w:nsid w:val="1EA72B6A"/>
    <w:multiLevelType w:val="hybridMultilevel"/>
    <w:tmpl w:val="B8CE49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FAA6A9A"/>
    <w:multiLevelType w:val="hybridMultilevel"/>
    <w:tmpl w:val="BC6C0A7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28321B5"/>
    <w:multiLevelType w:val="hybridMultilevel"/>
    <w:tmpl w:val="D43A351E"/>
    <w:lvl w:ilvl="0" w:tplc="1DFCA52A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 w15:restartNumberingAfterBreak="0">
    <w:nsid w:val="236D421D"/>
    <w:multiLevelType w:val="hybridMultilevel"/>
    <w:tmpl w:val="CE8C4D26"/>
    <w:lvl w:ilvl="0" w:tplc="10CE1A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CF0307"/>
    <w:multiLevelType w:val="hybridMultilevel"/>
    <w:tmpl w:val="C9869FA4"/>
    <w:lvl w:ilvl="0" w:tplc="787A5C7A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cs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8E479FF"/>
    <w:multiLevelType w:val="hybridMultilevel"/>
    <w:tmpl w:val="DA20AA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D6B1BB0"/>
    <w:multiLevelType w:val="hybridMultilevel"/>
    <w:tmpl w:val="EB3E72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FB01FD0"/>
    <w:multiLevelType w:val="hybridMultilevel"/>
    <w:tmpl w:val="8AC65710"/>
    <w:lvl w:ilvl="0" w:tplc="04190001">
      <w:start w:val="1"/>
      <w:numFmt w:val="bullet"/>
      <w:lvlText w:val=""/>
      <w:lvlJc w:val="left"/>
      <w:pPr>
        <w:ind w:left="8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19" w15:restartNumberingAfterBreak="0">
    <w:nsid w:val="31F13959"/>
    <w:multiLevelType w:val="hybridMultilevel"/>
    <w:tmpl w:val="B510D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886401"/>
    <w:multiLevelType w:val="hybridMultilevel"/>
    <w:tmpl w:val="B0F4F1A8"/>
    <w:lvl w:ilvl="0" w:tplc="889EAB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36800DE7"/>
    <w:multiLevelType w:val="hybridMultilevel"/>
    <w:tmpl w:val="1FF8D7A2"/>
    <w:lvl w:ilvl="0" w:tplc="791A7E2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 w15:restartNumberingAfterBreak="0">
    <w:nsid w:val="38E7366B"/>
    <w:multiLevelType w:val="hybridMultilevel"/>
    <w:tmpl w:val="B1FE0FAA"/>
    <w:lvl w:ilvl="0" w:tplc="9222D0C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 w15:restartNumberingAfterBreak="0">
    <w:nsid w:val="3D0C476C"/>
    <w:multiLevelType w:val="hybridMultilevel"/>
    <w:tmpl w:val="8ACE6442"/>
    <w:lvl w:ilvl="0" w:tplc="A96C360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4" w15:restartNumberingAfterBreak="0">
    <w:nsid w:val="41C031D2"/>
    <w:multiLevelType w:val="hybridMultilevel"/>
    <w:tmpl w:val="96A22D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9B73137"/>
    <w:multiLevelType w:val="hybridMultilevel"/>
    <w:tmpl w:val="CDE0A4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E9D78A9"/>
    <w:multiLevelType w:val="hybridMultilevel"/>
    <w:tmpl w:val="280E042A"/>
    <w:lvl w:ilvl="0" w:tplc="7A9042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 w15:restartNumberingAfterBreak="0">
    <w:nsid w:val="62870F3C"/>
    <w:multiLevelType w:val="hybridMultilevel"/>
    <w:tmpl w:val="EF4236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923340A"/>
    <w:multiLevelType w:val="hybridMultilevel"/>
    <w:tmpl w:val="186E75B6"/>
    <w:lvl w:ilvl="0" w:tplc="CABE7F0A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9" w15:restartNumberingAfterBreak="0">
    <w:nsid w:val="72AD294F"/>
    <w:multiLevelType w:val="hybridMultilevel"/>
    <w:tmpl w:val="33C44EEC"/>
    <w:lvl w:ilvl="0" w:tplc="3D6A9FFC">
      <w:start w:val="1"/>
      <w:numFmt w:val="decimal"/>
      <w:lvlText w:val="%1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0" w15:restartNumberingAfterBreak="0">
    <w:nsid w:val="739D0EDB"/>
    <w:multiLevelType w:val="hybridMultilevel"/>
    <w:tmpl w:val="B220EB0A"/>
    <w:lvl w:ilvl="0" w:tplc="760A0392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6F0324E"/>
    <w:multiLevelType w:val="hybridMultilevel"/>
    <w:tmpl w:val="824C3614"/>
    <w:lvl w:ilvl="0" w:tplc="1342476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7"/>
  </w:num>
  <w:num w:numId="2">
    <w:abstractNumId w:val="9"/>
  </w:num>
  <w:num w:numId="3">
    <w:abstractNumId w:val="18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1"/>
  </w:num>
  <w:num w:numId="8">
    <w:abstractNumId w:val="4"/>
  </w:num>
  <w:num w:numId="9">
    <w:abstractNumId w:val="28"/>
  </w:num>
  <w:num w:numId="10">
    <w:abstractNumId w:val="13"/>
  </w:num>
  <w:num w:numId="11">
    <w:abstractNumId w:val="25"/>
  </w:num>
  <w:num w:numId="12">
    <w:abstractNumId w:val="2"/>
  </w:num>
  <w:num w:numId="13">
    <w:abstractNumId w:val="27"/>
  </w:num>
  <w:num w:numId="14">
    <w:abstractNumId w:val="5"/>
  </w:num>
  <w:num w:numId="15">
    <w:abstractNumId w:val="24"/>
  </w:num>
  <w:num w:numId="16">
    <w:abstractNumId w:val="14"/>
  </w:num>
  <w:num w:numId="17">
    <w:abstractNumId w:val="1"/>
  </w:num>
  <w:num w:numId="18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6"/>
  </w:num>
  <w:num w:numId="20">
    <w:abstractNumId w:val="20"/>
  </w:num>
  <w:num w:numId="21">
    <w:abstractNumId w:val="22"/>
  </w:num>
  <w:num w:numId="22">
    <w:abstractNumId w:val="31"/>
  </w:num>
  <w:num w:numId="23">
    <w:abstractNumId w:val="29"/>
  </w:num>
  <w:num w:numId="24">
    <w:abstractNumId w:val="26"/>
  </w:num>
  <w:num w:numId="25">
    <w:abstractNumId w:val="7"/>
  </w:num>
  <w:num w:numId="26">
    <w:abstractNumId w:val="30"/>
  </w:num>
  <w:num w:numId="27">
    <w:abstractNumId w:val="19"/>
  </w:num>
  <w:num w:numId="28">
    <w:abstractNumId w:val="23"/>
  </w:num>
  <w:num w:numId="29">
    <w:abstractNumId w:val="16"/>
  </w:num>
  <w:num w:numId="30">
    <w:abstractNumId w:val="11"/>
  </w:num>
  <w:num w:numId="31">
    <w:abstractNumId w:val="3"/>
  </w:num>
  <w:num w:numId="32">
    <w:abstractNumId w:val="8"/>
  </w:num>
  <w:num w:numId="33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6F1"/>
    <w:rsid w:val="00003FB5"/>
    <w:rsid w:val="00051378"/>
    <w:rsid w:val="000528E9"/>
    <w:rsid w:val="0005400D"/>
    <w:rsid w:val="00090DE6"/>
    <w:rsid w:val="00094DC4"/>
    <w:rsid w:val="000F3191"/>
    <w:rsid w:val="000F5C59"/>
    <w:rsid w:val="0010309D"/>
    <w:rsid w:val="001208CC"/>
    <w:rsid w:val="0013027F"/>
    <w:rsid w:val="00132A37"/>
    <w:rsid w:val="001363C9"/>
    <w:rsid w:val="00140B0A"/>
    <w:rsid w:val="00143640"/>
    <w:rsid w:val="00151F1A"/>
    <w:rsid w:val="001B0A59"/>
    <w:rsid w:val="001E4F62"/>
    <w:rsid w:val="00202107"/>
    <w:rsid w:val="00211149"/>
    <w:rsid w:val="00237FD9"/>
    <w:rsid w:val="002608B9"/>
    <w:rsid w:val="0029301A"/>
    <w:rsid w:val="002A41E2"/>
    <w:rsid w:val="002D07F8"/>
    <w:rsid w:val="002F48C5"/>
    <w:rsid w:val="00300BAF"/>
    <w:rsid w:val="00314E43"/>
    <w:rsid w:val="003252AB"/>
    <w:rsid w:val="0033334B"/>
    <w:rsid w:val="003446A5"/>
    <w:rsid w:val="00364CD3"/>
    <w:rsid w:val="0038319A"/>
    <w:rsid w:val="003932A1"/>
    <w:rsid w:val="0039504F"/>
    <w:rsid w:val="003B2FF0"/>
    <w:rsid w:val="003B4C21"/>
    <w:rsid w:val="003C71F2"/>
    <w:rsid w:val="003E06B9"/>
    <w:rsid w:val="003E4435"/>
    <w:rsid w:val="003E6A9B"/>
    <w:rsid w:val="00410266"/>
    <w:rsid w:val="00411B09"/>
    <w:rsid w:val="0043148A"/>
    <w:rsid w:val="00451420"/>
    <w:rsid w:val="00492651"/>
    <w:rsid w:val="004B12D1"/>
    <w:rsid w:val="004E06DD"/>
    <w:rsid w:val="005062A6"/>
    <w:rsid w:val="00525B79"/>
    <w:rsid w:val="00541273"/>
    <w:rsid w:val="005603AB"/>
    <w:rsid w:val="00582449"/>
    <w:rsid w:val="00583D31"/>
    <w:rsid w:val="00586F55"/>
    <w:rsid w:val="005A120A"/>
    <w:rsid w:val="005B4535"/>
    <w:rsid w:val="005B7F55"/>
    <w:rsid w:val="005D18B8"/>
    <w:rsid w:val="005D5A24"/>
    <w:rsid w:val="005F3C0A"/>
    <w:rsid w:val="005F7451"/>
    <w:rsid w:val="00650BB6"/>
    <w:rsid w:val="00681404"/>
    <w:rsid w:val="00681B84"/>
    <w:rsid w:val="006B2AE4"/>
    <w:rsid w:val="006C16BB"/>
    <w:rsid w:val="006E5E01"/>
    <w:rsid w:val="00714576"/>
    <w:rsid w:val="00715AEA"/>
    <w:rsid w:val="00752DE8"/>
    <w:rsid w:val="0077539A"/>
    <w:rsid w:val="00793812"/>
    <w:rsid w:val="00797688"/>
    <w:rsid w:val="007D0B25"/>
    <w:rsid w:val="007D438B"/>
    <w:rsid w:val="007D68FB"/>
    <w:rsid w:val="007E4F63"/>
    <w:rsid w:val="007E6B8A"/>
    <w:rsid w:val="007F4B75"/>
    <w:rsid w:val="0083121B"/>
    <w:rsid w:val="008576F3"/>
    <w:rsid w:val="008743D7"/>
    <w:rsid w:val="0089288E"/>
    <w:rsid w:val="008A7CB0"/>
    <w:rsid w:val="008B124A"/>
    <w:rsid w:val="008C6113"/>
    <w:rsid w:val="008C6BA5"/>
    <w:rsid w:val="008D1467"/>
    <w:rsid w:val="008D5166"/>
    <w:rsid w:val="008E0998"/>
    <w:rsid w:val="008E7C95"/>
    <w:rsid w:val="008E7EAF"/>
    <w:rsid w:val="008F5650"/>
    <w:rsid w:val="008F58BE"/>
    <w:rsid w:val="0097447E"/>
    <w:rsid w:val="00994710"/>
    <w:rsid w:val="00994B60"/>
    <w:rsid w:val="009A7C39"/>
    <w:rsid w:val="009C278E"/>
    <w:rsid w:val="009F40DC"/>
    <w:rsid w:val="00A15188"/>
    <w:rsid w:val="00A17D0F"/>
    <w:rsid w:val="00A3334D"/>
    <w:rsid w:val="00A46437"/>
    <w:rsid w:val="00A55207"/>
    <w:rsid w:val="00A80B54"/>
    <w:rsid w:val="00A81532"/>
    <w:rsid w:val="00A93B7C"/>
    <w:rsid w:val="00A93CFB"/>
    <w:rsid w:val="00AA5A7A"/>
    <w:rsid w:val="00AC27AB"/>
    <w:rsid w:val="00AC2CDD"/>
    <w:rsid w:val="00AD0C70"/>
    <w:rsid w:val="00AF4C7B"/>
    <w:rsid w:val="00B11E02"/>
    <w:rsid w:val="00B22A0D"/>
    <w:rsid w:val="00B33BF3"/>
    <w:rsid w:val="00B34A89"/>
    <w:rsid w:val="00B36F72"/>
    <w:rsid w:val="00B51FFE"/>
    <w:rsid w:val="00B5307C"/>
    <w:rsid w:val="00B84C85"/>
    <w:rsid w:val="00BA37DE"/>
    <w:rsid w:val="00BA7CFE"/>
    <w:rsid w:val="00BC0C6C"/>
    <w:rsid w:val="00BE6214"/>
    <w:rsid w:val="00BE7F4F"/>
    <w:rsid w:val="00C034C0"/>
    <w:rsid w:val="00C066C7"/>
    <w:rsid w:val="00C10F09"/>
    <w:rsid w:val="00C11619"/>
    <w:rsid w:val="00C11C39"/>
    <w:rsid w:val="00C17291"/>
    <w:rsid w:val="00C44032"/>
    <w:rsid w:val="00C51075"/>
    <w:rsid w:val="00C871D6"/>
    <w:rsid w:val="00CC0F33"/>
    <w:rsid w:val="00CE7C6A"/>
    <w:rsid w:val="00D11E6A"/>
    <w:rsid w:val="00D15C38"/>
    <w:rsid w:val="00D22FFC"/>
    <w:rsid w:val="00D72E4A"/>
    <w:rsid w:val="00D816E5"/>
    <w:rsid w:val="00DA38C4"/>
    <w:rsid w:val="00DC03CC"/>
    <w:rsid w:val="00DC105E"/>
    <w:rsid w:val="00DC1F99"/>
    <w:rsid w:val="00DF21DE"/>
    <w:rsid w:val="00E175CE"/>
    <w:rsid w:val="00E52423"/>
    <w:rsid w:val="00E53358"/>
    <w:rsid w:val="00E62D46"/>
    <w:rsid w:val="00E76C73"/>
    <w:rsid w:val="00E856F1"/>
    <w:rsid w:val="00E92CC2"/>
    <w:rsid w:val="00EC3FD0"/>
    <w:rsid w:val="00EE6229"/>
    <w:rsid w:val="00EF3A08"/>
    <w:rsid w:val="00F22919"/>
    <w:rsid w:val="00F45D6F"/>
    <w:rsid w:val="00F8758A"/>
    <w:rsid w:val="00FA33EC"/>
    <w:rsid w:val="00FB2705"/>
    <w:rsid w:val="00FC6E73"/>
    <w:rsid w:val="00FD2C9F"/>
    <w:rsid w:val="00FF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A8BAE07-4765-4BDB-8159-573ED239E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705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C0F33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5D5A24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me-section">
    <w:name w:val="name-section"/>
    <w:basedOn w:val="a0"/>
    <w:uiPriority w:val="99"/>
    <w:rsid w:val="00A46437"/>
    <w:rPr>
      <w:rFonts w:cs="Times New Roman"/>
    </w:rPr>
  </w:style>
  <w:style w:type="paragraph" w:styleId="a5">
    <w:name w:val="List Paragraph"/>
    <w:basedOn w:val="a"/>
    <w:uiPriority w:val="99"/>
    <w:qFormat/>
    <w:rsid w:val="00A46437"/>
    <w:pPr>
      <w:ind w:left="720"/>
      <w:contextualSpacing/>
    </w:pPr>
  </w:style>
  <w:style w:type="paragraph" w:customStyle="1" w:styleId="ConsPlusNormal">
    <w:name w:val="ConsPlusNormal"/>
    <w:uiPriority w:val="99"/>
    <w:rsid w:val="005A120A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lang w:eastAsia="en-US"/>
    </w:rPr>
  </w:style>
  <w:style w:type="paragraph" w:styleId="a6">
    <w:name w:val="Balloon Text"/>
    <w:basedOn w:val="a"/>
    <w:link w:val="a7"/>
    <w:uiPriority w:val="99"/>
    <w:semiHidden/>
    <w:rsid w:val="007976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97688"/>
    <w:rPr>
      <w:rFonts w:ascii="Tahoma" w:hAnsi="Tahoma"/>
      <w:sz w:val="16"/>
      <w:lang w:val="x-none" w:eastAsia="ru-RU"/>
    </w:rPr>
  </w:style>
  <w:style w:type="character" w:customStyle="1" w:styleId="6pt">
    <w:name w:val="Основной текст + 6 pt"/>
    <w:uiPriority w:val="99"/>
    <w:rsid w:val="00715AEA"/>
    <w:rPr>
      <w:rFonts w:ascii="Times New Roman" w:hAnsi="Times New Roman"/>
      <w:color w:val="000000"/>
      <w:w w:val="100"/>
      <w:position w:val="0"/>
      <w:sz w:val="12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4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179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44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45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401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4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402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25401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4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402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5402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254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4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402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5402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5402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25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54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171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402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4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401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5402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254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4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401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5401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5402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25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197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54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40154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32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4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4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401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5401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5402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25402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401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5402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54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163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4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4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401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5401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5402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25402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4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402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254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10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429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А. Большакова</dc:creator>
  <cp:keywords/>
  <dc:description/>
  <cp:lastModifiedBy>Мария А. Большакова</cp:lastModifiedBy>
  <cp:revision>5</cp:revision>
  <cp:lastPrinted>2020-10-02T10:40:00Z</cp:lastPrinted>
  <dcterms:created xsi:type="dcterms:W3CDTF">2020-10-07T10:08:00Z</dcterms:created>
  <dcterms:modified xsi:type="dcterms:W3CDTF">2020-10-07T10:21:00Z</dcterms:modified>
</cp:coreProperties>
</file>