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F0" w:rsidRDefault="00D908F0"/>
    <w:p w:rsidR="00D9513D" w:rsidRDefault="00D9513D" w:rsidP="00D9513D">
      <w:pPr>
        <w:jc w:val="center"/>
        <w:rPr>
          <w:rFonts w:ascii="Times New Roman" w:hAnsi="Times New Roman"/>
          <w:sz w:val="28"/>
          <w:szCs w:val="26"/>
        </w:rPr>
      </w:pPr>
      <w:r w:rsidRPr="001B1A37">
        <w:rPr>
          <w:rFonts w:ascii="Times New Roman" w:hAnsi="Times New Roman"/>
          <w:sz w:val="28"/>
          <w:szCs w:val="26"/>
        </w:rPr>
        <w:t>Перечень научн</w:t>
      </w:r>
      <w:r>
        <w:rPr>
          <w:rFonts w:ascii="Times New Roman" w:hAnsi="Times New Roman"/>
          <w:sz w:val="28"/>
          <w:szCs w:val="26"/>
        </w:rPr>
        <w:t xml:space="preserve">ых мероприятий </w:t>
      </w:r>
      <w:proofErr w:type="spellStart"/>
      <w:r>
        <w:rPr>
          <w:rFonts w:ascii="Times New Roman" w:hAnsi="Times New Roman"/>
          <w:sz w:val="28"/>
          <w:szCs w:val="26"/>
        </w:rPr>
        <w:t>ВолНЦ</w:t>
      </w:r>
      <w:proofErr w:type="spellEnd"/>
      <w:r>
        <w:rPr>
          <w:rFonts w:ascii="Times New Roman" w:hAnsi="Times New Roman"/>
          <w:sz w:val="28"/>
          <w:szCs w:val="26"/>
        </w:rPr>
        <w:t xml:space="preserve"> РАН на 2021</w:t>
      </w:r>
      <w:r w:rsidRPr="001B1A37">
        <w:rPr>
          <w:rFonts w:ascii="Times New Roman" w:hAnsi="Times New Roman"/>
          <w:sz w:val="28"/>
          <w:szCs w:val="26"/>
        </w:rPr>
        <w:t xml:space="preserve"> год</w:t>
      </w:r>
    </w:p>
    <w:p w:rsidR="00D9513D" w:rsidRPr="001B1A37" w:rsidRDefault="00D9513D" w:rsidP="00D9513D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6260"/>
        <w:gridCol w:w="2579"/>
      </w:tblGrid>
      <w:tr w:rsidR="00D9513D" w:rsidRPr="00D9513D" w:rsidTr="00D9513D">
        <w:trPr>
          <w:trHeight w:val="704"/>
        </w:trPr>
        <w:tc>
          <w:tcPr>
            <w:tcW w:w="281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№</w:t>
            </w:r>
          </w:p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proofErr w:type="gramStart"/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п</w:t>
            </w:r>
            <w:proofErr w:type="gramEnd"/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/п</w:t>
            </w:r>
          </w:p>
        </w:tc>
        <w:tc>
          <w:tcPr>
            <w:tcW w:w="3342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Наименование конференции, семинар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Сроки </w:t>
            </w:r>
          </w:p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проведения</w:t>
            </w:r>
          </w:p>
        </w:tc>
      </w:tr>
      <w:tr w:rsidR="00D9513D" w:rsidRPr="00D9513D" w:rsidTr="00D9513D">
        <w:trPr>
          <w:trHeight w:val="489"/>
        </w:trPr>
        <w:tc>
          <w:tcPr>
            <w:tcW w:w="281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uppressAutoHyphens w:val="0"/>
              <w:spacing w:after="0"/>
              <w:ind w:left="0" w:firstLine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ind w:left="42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Емельяновские</w:t>
            </w:r>
            <w:proofErr w:type="spellEnd"/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чтения 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 квартал </w:t>
            </w:r>
          </w:p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(фе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в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раль)</w:t>
            </w:r>
          </w:p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II квартал (июнь)</w:t>
            </w:r>
          </w:p>
        </w:tc>
      </w:tr>
      <w:tr w:rsidR="00D9513D" w:rsidRPr="00D9513D" w:rsidTr="00D9513D">
        <w:trPr>
          <w:trHeight w:val="489"/>
        </w:trPr>
        <w:tc>
          <w:tcPr>
            <w:tcW w:w="281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uppressAutoHyphens w:val="0"/>
              <w:spacing w:after="0"/>
              <w:ind w:left="0" w:firstLine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ind w:left="42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III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региональный конкурс-выставка инновац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и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онных проектов школьников  «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SMART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-Вологда»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 квартал (март)</w:t>
            </w:r>
          </w:p>
        </w:tc>
      </w:tr>
      <w:tr w:rsidR="00D9513D" w:rsidRPr="00D9513D" w:rsidTr="00D9513D">
        <w:trPr>
          <w:trHeight w:val="997"/>
        </w:trPr>
        <w:tc>
          <w:tcPr>
            <w:tcW w:w="281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ind w:left="42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en-GB"/>
              </w:rPr>
              <w:t>I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Интернет-конференция «Глобальные выз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о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вы и региональное развитие в зеркале соци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о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логических изменений»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 квартал (март)</w:t>
            </w:r>
          </w:p>
        </w:tc>
      </w:tr>
      <w:tr w:rsidR="00D9513D" w:rsidRPr="00D9513D" w:rsidTr="00D9513D">
        <w:trPr>
          <w:trHeight w:val="984"/>
        </w:trPr>
        <w:tc>
          <w:tcPr>
            <w:tcW w:w="281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ind w:left="42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Региональная секция </w:t>
            </w:r>
            <w:proofErr w:type="gramStart"/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международной</w:t>
            </w:r>
            <w:proofErr w:type="gramEnd"/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социологической  научно-практической конфере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н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ция «Продолжая Грушина»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II квартал (апрель)</w:t>
            </w:r>
          </w:p>
        </w:tc>
      </w:tr>
      <w:tr w:rsidR="00D9513D" w:rsidRPr="00D9513D" w:rsidTr="00D9513D">
        <w:trPr>
          <w:trHeight w:val="984"/>
        </w:trPr>
        <w:tc>
          <w:tcPr>
            <w:tcW w:w="281" w:type="pct"/>
            <w:shd w:val="clear" w:color="auto" w:fill="auto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ind w:left="42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VI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Интернет-конференция «Проблемы экономического роста и устойчивого развития те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р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риторий»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II квартал (май)</w:t>
            </w:r>
          </w:p>
        </w:tc>
      </w:tr>
      <w:tr w:rsidR="00D9513D" w:rsidRPr="00D9513D" w:rsidTr="00D9513D">
        <w:trPr>
          <w:trHeight w:val="594"/>
        </w:trPr>
        <w:tc>
          <w:tcPr>
            <w:tcW w:w="281" w:type="pct"/>
            <w:shd w:val="clear" w:color="auto" w:fill="auto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ind w:left="42"/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Научно-практическая конференция «Эк</w:t>
            </w:r>
            <w:r w:rsidRPr="00D9513D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о</w:t>
            </w:r>
            <w:r w:rsidRPr="00D9513D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номика региона глазами старшеклассн</w:t>
            </w:r>
            <w:r w:rsidRPr="00D9513D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и</w:t>
            </w:r>
            <w:r w:rsidRPr="00D9513D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ков»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II квартал (апрель)</w:t>
            </w:r>
          </w:p>
        </w:tc>
      </w:tr>
      <w:tr w:rsidR="00D9513D" w:rsidRPr="00D9513D" w:rsidTr="00D9513D">
        <w:trPr>
          <w:trHeight w:val="695"/>
        </w:trPr>
        <w:tc>
          <w:tcPr>
            <w:tcW w:w="281" w:type="pct"/>
            <w:shd w:val="clear" w:color="auto" w:fill="FFFFFF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suppressAutoHyphens w:val="0"/>
              <w:snapToGrid w:val="0"/>
              <w:ind w:left="42"/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 xml:space="preserve">Семинар </w:t>
            </w:r>
            <w:r w:rsidRPr="00D951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«Социальные вызовы совреме</w:t>
            </w:r>
            <w:r w:rsidRPr="00D951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D951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ного мира: актуализация социальных пра</w:t>
            </w:r>
            <w:r w:rsidRPr="00D951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D951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тик на глобальном и региональном уровне»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 xml:space="preserve"> (А. Шр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е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дер)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II квартал </w:t>
            </w:r>
          </w:p>
          <w:p w:rsidR="00D9513D" w:rsidRPr="00D9513D" w:rsidRDefault="00644D29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bookmarkStart w:id="0" w:name="_GoBack"/>
            <w:bookmarkEnd w:id="0"/>
            <w:r w:rsidR="00D9513D"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май) </w:t>
            </w:r>
          </w:p>
        </w:tc>
      </w:tr>
      <w:tr w:rsidR="00D9513D" w:rsidRPr="00D9513D" w:rsidTr="00D9513D">
        <w:trPr>
          <w:trHeight w:val="327"/>
        </w:trPr>
        <w:tc>
          <w:tcPr>
            <w:tcW w:w="281" w:type="pct"/>
            <w:shd w:val="clear" w:color="auto" w:fill="FFFFFF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suppressAutoHyphens w:val="0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Летняя школа социологов академика РАН М.К. Горшкова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II квартал (июнь)</w:t>
            </w:r>
          </w:p>
        </w:tc>
      </w:tr>
      <w:tr w:rsidR="00D9513D" w:rsidRPr="00D9513D" w:rsidTr="00D9513D">
        <w:trPr>
          <w:trHeight w:val="327"/>
        </w:trPr>
        <w:tc>
          <w:tcPr>
            <w:tcW w:w="281" w:type="pct"/>
            <w:shd w:val="clear" w:color="auto" w:fill="FFFFFF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suppressAutoHyphens w:val="0"/>
              <w:ind w:left="42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9513D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с межд</w:t>
            </w:r>
            <w:r w:rsidRPr="00D9513D">
              <w:rPr>
                <w:rFonts w:ascii="Times New Roman" w:hAnsi="Times New Roman"/>
                <w:sz w:val="28"/>
                <w:szCs w:val="28"/>
              </w:rPr>
              <w:t>у</w:t>
            </w:r>
            <w:r w:rsidRPr="00D9513D">
              <w:rPr>
                <w:rFonts w:ascii="Times New Roman" w:hAnsi="Times New Roman"/>
                <w:sz w:val="28"/>
                <w:szCs w:val="28"/>
              </w:rPr>
              <w:t xml:space="preserve">народным участием «Генетика и селекция отечественной популяции </w:t>
            </w:r>
            <w:proofErr w:type="spellStart"/>
            <w:r w:rsidRPr="00D9513D">
              <w:rPr>
                <w:rFonts w:ascii="Times New Roman" w:hAnsi="Times New Roman"/>
                <w:sz w:val="28"/>
                <w:szCs w:val="28"/>
              </w:rPr>
              <w:t>айрширск</w:t>
            </w:r>
            <w:r w:rsidRPr="00D9513D">
              <w:rPr>
                <w:rFonts w:ascii="Times New Roman" w:hAnsi="Times New Roman"/>
                <w:sz w:val="28"/>
                <w:szCs w:val="28"/>
              </w:rPr>
              <w:t>о</w:t>
            </w:r>
            <w:r w:rsidRPr="00D9513D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9513D">
              <w:rPr>
                <w:rFonts w:ascii="Times New Roman" w:hAnsi="Times New Roman"/>
                <w:sz w:val="28"/>
                <w:szCs w:val="28"/>
              </w:rPr>
              <w:t xml:space="preserve"> скота на пути к прогрессу»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II квартал (июнь)</w:t>
            </w:r>
          </w:p>
        </w:tc>
      </w:tr>
      <w:tr w:rsidR="00D9513D" w:rsidRPr="00D9513D" w:rsidTr="00D9513D">
        <w:trPr>
          <w:trHeight w:val="984"/>
        </w:trPr>
        <w:tc>
          <w:tcPr>
            <w:tcW w:w="281" w:type="pct"/>
            <w:shd w:val="clear" w:color="auto" w:fill="FFFFFF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ind w:left="42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международная интернет-конференция «Проблемы и перспективы развития нау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ч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но-технологического пространства»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II квартал (июнь)</w:t>
            </w:r>
          </w:p>
        </w:tc>
      </w:tr>
      <w:tr w:rsidR="00D9513D" w:rsidRPr="00D9513D" w:rsidTr="00D9513D">
        <w:trPr>
          <w:trHeight w:val="984"/>
        </w:trPr>
        <w:tc>
          <w:tcPr>
            <w:tcW w:w="281" w:type="pct"/>
            <w:shd w:val="clear" w:color="auto" w:fill="FFFFFF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ind w:left="42"/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Российско -</w:t>
            </w:r>
            <w:r w:rsidRPr="00D9513D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китайский</w:t>
            </w:r>
            <w:r w:rsidRPr="00D9513D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 xml:space="preserve"> научно-практический с</w:t>
            </w:r>
            <w:r w:rsidRPr="00D9513D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е</w:t>
            </w:r>
            <w:r w:rsidRPr="00D9513D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 xml:space="preserve">минар </w:t>
            </w:r>
            <w:r w:rsidRPr="00D9513D">
              <w:rPr>
                <w:rFonts w:ascii="Times New Roman" w:eastAsia="SimSun" w:hAnsi="Times New Roman"/>
                <w:spacing w:val="-4"/>
                <w:sz w:val="28"/>
                <w:szCs w:val="28"/>
              </w:rPr>
              <w:t>по вопросам социально-экономического развития России и Китая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II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квартал (сентябрь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D9513D" w:rsidRPr="00D9513D" w:rsidTr="00D9513D">
        <w:trPr>
          <w:trHeight w:val="785"/>
        </w:trPr>
        <w:tc>
          <w:tcPr>
            <w:tcW w:w="281" w:type="pct"/>
            <w:shd w:val="clear" w:color="auto" w:fill="FFFFFF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ind w:left="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13D">
              <w:rPr>
                <w:rFonts w:ascii="Times New Roman" w:hAnsi="Times New Roman"/>
                <w:spacing w:val="-1"/>
                <w:sz w:val="28"/>
                <w:szCs w:val="28"/>
              </w:rPr>
              <w:t>I Всер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оссийский</w:t>
            </w:r>
            <w:r w:rsidRPr="00D9513D">
              <w:rPr>
                <w:rFonts w:ascii="Times New Roman" w:hAnsi="Times New Roman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форум</w:t>
            </w:r>
            <w:r w:rsidRPr="00D9513D">
              <w:rPr>
                <w:rFonts w:ascii="Times New Roman" w:hAnsi="Times New Roman"/>
                <w:sz w:val="28"/>
                <w:szCs w:val="28"/>
              </w:rPr>
              <w:t xml:space="preserve"> молодых исследователей социальных наук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IV квартал </w:t>
            </w:r>
          </w:p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(октябрь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D9513D" w:rsidRPr="00D9513D" w:rsidTr="00D9513D">
        <w:trPr>
          <w:trHeight w:val="670"/>
        </w:trPr>
        <w:tc>
          <w:tcPr>
            <w:tcW w:w="281" w:type="pct"/>
            <w:shd w:val="clear" w:color="auto" w:fill="FFFFFF"/>
          </w:tcPr>
          <w:p w:rsidR="00D9513D" w:rsidRPr="00D9513D" w:rsidRDefault="00D9513D" w:rsidP="00D9513D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3342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ind w:left="42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Ежегодная научно-практическая конф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ренция «Молодые ученые –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экономике р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е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гиона»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IV квартал </w:t>
            </w:r>
          </w:p>
          <w:p w:rsidR="00D9513D" w:rsidRPr="00D9513D" w:rsidRDefault="00D9513D" w:rsidP="00D951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(д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е</w:t>
            </w:r>
            <w:r w:rsidRPr="00D9513D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кабрь)</w:t>
            </w:r>
          </w:p>
        </w:tc>
      </w:tr>
    </w:tbl>
    <w:p w:rsidR="00D9513D" w:rsidRPr="00D9513D" w:rsidRDefault="00D9513D">
      <w:pPr>
        <w:rPr>
          <w:lang w:val="x-none"/>
        </w:rPr>
      </w:pPr>
    </w:p>
    <w:sectPr w:rsidR="00D9513D" w:rsidRPr="00D9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20D"/>
    <w:multiLevelType w:val="hybridMultilevel"/>
    <w:tmpl w:val="D7A42A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3D"/>
    <w:rsid w:val="00644D29"/>
    <w:rsid w:val="00D908F0"/>
    <w:rsid w:val="00D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9513D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D9513D"/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1">
    <w:name w:val="Основной текст Знак1"/>
    <w:link w:val="a3"/>
    <w:uiPriority w:val="99"/>
    <w:locked/>
    <w:rsid w:val="00D9513D"/>
    <w:rPr>
      <w:rFonts w:ascii="Arial" w:eastAsia="Lucida Sans Unicode" w:hAnsi="Arial" w:cs="Times New Roman"/>
      <w:kern w:val="1"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9513D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D9513D"/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1">
    <w:name w:val="Основной текст Знак1"/>
    <w:link w:val="a3"/>
    <w:uiPriority w:val="99"/>
    <w:locked/>
    <w:rsid w:val="00D9513D"/>
    <w:rPr>
      <w:rFonts w:ascii="Arial" w:eastAsia="Lucida Sans Unicode" w:hAnsi="Arial" w:cs="Times New Roman"/>
      <w:kern w:val="1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Людмила В. Дубиничева</cp:lastModifiedBy>
  <cp:revision>2</cp:revision>
  <dcterms:created xsi:type="dcterms:W3CDTF">2021-07-05T13:55:00Z</dcterms:created>
  <dcterms:modified xsi:type="dcterms:W3CDTF">2021-07-05T14:03:00Z</dcterms:modified>
</cp:coreProperties>
</file>