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1658EA">
        <w:rPr>
          <w:bCs/>
          <w:iCs/>
        </w:rPr>
        <w:t>04.08.2021 г.</w:t>
      </w:r>
      <w:r>
        <w:rPr>
          <w:bCs/>
          <w:iCs/>
        </w:rPr>
        <w:t xml:space="preserve"> № </w:t>
      </w:r>
      <w:r w:rsidR="001658EA">
        <w:rPr>
          <w:bCs/>
          <w:iCs/>
        </w:rPr>
        <w:t>203</w:t>
      </w:r>
      <w:bookmarkStart w:id="0" w:name="_GoBack"/>
      <w:bookmarkEnd w:id="0"/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A3334D" w:rsidRPr="00D60080" w:rsidRDefault="00B55E51" w:rsidP="00843455">
      <w:pPr>
        <w:pStyle w:val="a5"/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Ведущий научный сотрудник</w:t>
      </w:r>
      <w:r w:rsidR="000F0E8D">
        <w:rPr>
          <w:b/>
          <w:bCs/>
          <w:iCs/>
        </w:rPr>
        <w:t xml:space="preserve"> лаборатори</w:t>
      </w:r>
      <w:r>
        <w:rPr>
          <w:b/>
          <w:bCs/>
          <w:iCs/>
        </w:rPr>
        <w:t>и</w:t>
      </w:r>
      <w:r w:rsidR="000F0E8D">
        <w:rPr>
          <w:b/>
          <w:bCs/>
          <w:iCs/>
        </w:rPr>
        <w:t xml:space="preserve"> </w:t>
      </w:r>
      <w:r w:rsidR="00843455" w:rsidRPr="00843455">
        <w:rPr>
          <w:rFonts w:eastAsia="Calibri"/>
          <w:b/>
        </w:rPr>
        <w:t>исследования проблем развития общественных финансов</w:t>
      </w:r>
      <w:r w:rsidR="00843455">
        <w:rPr>
          <w:b/>
          <w:szCs w:val="28"/>
        </w:rPr>
        <w:t xml:space="preserve"> </w:t>
      </w:r>
      <w:r w:rsidR="00A3334D">
        <w:rPr>
          <w:b/>
          <w:szCs w:val="28"/>
        </w:rPr>
        <w:t>отдела проблем социально-экономического развития и управления в территориальных системах</w:t>
      </w:r>
    </w:p>
    <w:p w:rsidR="00A3334D" w:rsidRDefault="00A3334D" w:rsidP="00843455">
      <w:pPr>
        <w:pStyle w:val="a5"/>
        <w:tabs>
          <w:tab w:val="left" w:pos="851"/>
        </w:tabs>
        <w:ind w:left="0" w:firstLine="567"/>
        <w:jc w:val="both"/>
        <w:textAlignment w:val="top"/>
        <w:rPr>
          <w:sz w:val="20"/>
          <w:szCs w:val="28"/>
        </w:rPr>
      </w:pPr>
    </w:p>
    <w:p w:rsidR="00F91D8E" w:rsidRPr="00B36B54" w:rsidRDefault="00F91D8E" w:rsidP="00F91D8E">
      <w:pPr>
        <w:rPr>
          <w:szCs w:val="28"/>
        </w:rPr>
      </w:pPr>
      <w:r w:rsidRPr="00B36B54">
        <w:rPr>
          <w:szCs w:val="28"/>
        </w:rPr>
        <w:t>Отрасль науки: экономика</w:t>
      </w:r>
      <w:r w:rsidR="00114CA9">
        <w:rPr>
          <w:szCs w:val="28"/>
        </w:rPr>
        <w:t xml:space="preserve"> </w:t>
      </w:r>
    </w:p>
    <w:p w:rsidR="00F91D8E" w:rsidRPr="00B36B54" w:rsidRDefault="00972AC9" w:rsidP="00F91D8E">
      <w:pPr>
        <w:rPr>
          <w:szCs w:val="28"/>
        </w:rPr>
      </w:pPr>
      <w:r>
        <w:rPr>
          <w:szCs w:val="28"/>
        </w:rPr>
        <w:t xml:space="preserve">  </w:t>
      </w:r>
    </w:p>
    <w:p w:rsidR="00D53951" w:rsidRPr="00D53951" w:rsidRDefault="00F91D8E" w:rsidP="00B14D96">
      <w:pPr>
        <w:ind w:firstLine="709"/>
        <w:jc w:val="both"/>
      </w:pPr>
      <w:r w:rsidRPr="00B36B54">
        <w:rPr>
          <w:szCs w:val="28"/>
        </w:rPr>
        <w:t xml:space="preserve">Тематика исследований: </w:t>
      </w:r>
      <w:r w:rsidR="00D53951">
        <w:rPr>
          <w:szCs w:val="28"/>
        </w:rPr>
        <w:t>в</w:t>
      </w:r>
      <w:r w:rsidR="00D53951" w:rsidRPr="00D53951">
        <w:t>лияние финансовых результатов деятельности крупного бизнеса на бюджетную систему региона</w:t>
      </w:r>
      <w:r w:rsidR="00D53951">
        <w:t>, с</w:t>
      </w:r>
      <w:r w:rsidR="00D53951" w:rsidRPr="00D53951">
        <w:t>овершенствование финансовых инструментов устойчивого регионального развития</w:t>
      </w:r>
      <w:r w:rsidR="00D53951">
        <w:t>, ф</w:t>
      </w:r>
      <w:r w:rsidR="00D53951" w:rsidRPr="00D53951">
        <w:t>ормирование и использование бюджетного потенциала региона в целях экономического роста.</w:t>
      </w:r>
    </w:p>
    <w:p w:rsidR="004749B0" w:rsidRPr="004749B0" w:rsidRDefault="004749B0" w:rsidP="00B55E51">
      <w:pPr>
        <w:ind w:firstLine="709"/>
        <w:jc w:val="both"/>
        <w:rPr>
          <w:szCs w:val="28"/>
        </w:rPr>
      </w:pPr>
    </w:p>
    <w:p w:rsidR="00F91D8E" w:rsidRDefault="00F91D8E" w:rsidP="00F91D8E">
      <w:pPr>
        <w:rPr>
          <w:szCs w:val="28"/>
        </w:rPr>
      </w:pPr>
      <w:r w:rsidRPr="00B36B54">
        <w:rPr>
          <w:szCs w:val="28"/>
        </w:rPr>
        <w:t xml:space="preserve">Задачи: </w:t>
      </w:r>
    </w:p>
    <w:p w:rsidR="00972AC9" w:rsidRPr="00B36B54" w:rsidRDefault="00972AC9" w:rsidP="00F91D8E">
      <w:pPr>
        <w:rPr>
          <w:szCs w:val="28"/>
        </w:rPr>
      </w:pPr>
    </w:p>
    <w:p w:rsidR="00CD039F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t>О</w:t>
      </w:r>
      <w:r w:rsidR="00CD039F" w:rsidRPr="005F40D7">
        <w:t>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исполнителя,</w:t>
      </w:r>
      <w:r w:rsidR="00CD039F" w:rsidRPr="005F40D7">
        <w:rPr>
          <w:szCs w:val="28"/>
        </w:rPr>
        <w:t xml:space="preserve"> непосредственное участие в проведении отдельных работ;</w:t>
      </w:r>
    </w:p>
    <w:p w:rsidR="00CD039F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</w:pPr>
      <w:r>
        <w:t>О</w:t>
      </w:r>
      <w:r w:rsidR="00CD039F" w:rsidRPr="005F40D7"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Р</w:t>
      </w:r>
      <w:r w:rsidR="00F91D8E" w:rsidRPr="005F40D7">
        <w:rPr>
          <w:szCs w:val="28"/>
        </w:rPr>
        <w:t>азработка проектов перспективных и годовых планов работы;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Р</w:t>
      </w:r>
      <w:r w:rsidR="00F91D8E" w:rsidRPr="005F40D7">
        <w:rPr>
          <w:szCs w:val="28"/>
        </w:rPr>
        <w:t>азработка технических заданий, методических и рабочих программ, технико-экономических обоснований и прогнозов развития соответствующей области знаний;</w:t>
      </w:r>
    </w:p>
    <w:p w:rsidR="005F40D7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</w:pPr>
      <w:r>
        <w:t>У</w:t>
      </w:r>
      <w:r w:rsidRPr="005F40D7">
        <w:t>частие в качестве ответственного исполнителя работ или основного ис</w:t>
      </w:r>
      <w:r>
        <w:t>полнителя в грантах, контрактах;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О</w:t>
      </w:r>
      <w:r w:rsidR="00F91D8E" w:rsidRPr="005F40D7">
        <w:rPr>
          <w:szCs w:val="28"/>
        </w:rPr>
        <w:t>беспечение соблюдения нормативных требований, комплектность и качественное оформление документации, соблюдение установленного порядка ее согласования;</w:t>
      </w:r>
    </w:p>
    <w:p w:rsidR="005F40D7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</w:pPr>
      <w:r>
        <w:t>С</w:t>
      </w:r>
      <w:r w:rsidRPr="005F40D7">
        <w:t>оставление отчетов (разделов отчетов) по теме или ее разделу (этапу, заданию);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О</w:t>
      </w:r>
      <w:r w:rsidR="00F91D8E" w:rsidRPr="005F40D7">
        <w:rPr>
          <w:szCs w:val="28"/>
        </w:rPr>
        <w:t>беспечение практического применения и регистрации результатов научных исследований;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П</w:t>
      </w:r>
      <w:r w:rsidR="00F91D8E" w:rsidRPr="005F40D7">
        <w:rPr>
          <w:szCs w:val="28"/>
        </w:rPr>
        <w:t>роведение экспертизы и рецензирования научных работ, участие в работе семинаров и конференций;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К</w:t>
      </w:r>
      <w:r w:rsidR="00F91D8E" w:rsidRPr="005F40D7">
        <w:rPr>
          <w:szCs w:val="28"/>
        </w:rPr>
        <w:t>онтроль за безопасным проведением работ, соблюдением правил и норм охраны труда;</w:t>
      </w:r>
    </w:p>
    <w:p w:rsidR="00F91D8E" w:rsidRPr="005F40D7" w:rsidRDefault="005F40D7" w:rsidP="005F40D7">
      <w:pPr>
        <w:pStyle w:val="a5"/>
        <w:numPr>
          <w:ilvl w:val="0"/>
          <w:numId w:val="35"/>
        </w:numPr>
        <w:ind w:left="0" w:firstLine="284"/>
        <w:jc w:val="both"/>
        <w:rPr>
          <w:szCs w:val="28"/>
        </w:rPr>
      </w:pPr>
      <w:r>
        <w:rPr>
          <w:szCs w:val="28"/>
        </w:rPr>
        <w:t>В</w:t>
      </w:r>
      <w:r w:rsidR="00F91D8E" w:rsidRPr="005F40D7">
        <w:rPr>
          <w:szCs w:val="28"/>
        </w:rPr>
        <w:t>ыполнение отдельных поручений заведующего отделом.</w:t>
      </w:r>
    </w:p>
    <w:p w:rsidR="00132B16" w:rsidRPr="00B36B54" w:rsidRDefault="00132B16" w:rsidP="00CD4864">
      <w:pPr>
        <w:tabs>
          <w:tab w:val="left" w:pos="0"/>
        </w:tabs>
        <w:ind w:firstLine="567"/>
        <w:jc w:val="both"/>
        <w:rPr>
          <w:szCs w:val="28"/>
        </w:rPr>
      </w:pPr>
    </w:p>
    <w:p w:rsidR="00F91D8E" w:rsidRDefault="00F91D8E" w:rsidP="00F91D8E">
      <w:pPr>
        <w:rPr>
          <w:szCs w:val="28"/>
        </w:rPr>
      </w:pPr>
      <w:r w:rsidRPr="00B36B54">
        <w:rPr>
          <w:szCs w:val="28"/>
        </w:rPr>
        <w:t xml:space="preserve">Критерии оценки: </w:t>
      </w:r>
    </w:p>
    <w:p w:rsidR="00B965CF" w:rsidRPr="00B36B54" w:rsidRDefault="00B965CF" w:rsidP="00F91D8E">
      <w:pPr>
        <w:rPr>
          <w:szCs w:val="28"/>
        </w:rPr>
      </w:pPr>
    </w:p>
    <w:p w:rsidR="00226EEB" w:rsidRPr="00226EEB" w:rsidRDefault="00226EEB" w:rsidP="00226EEB">
      <w:pPr>
        <w:pStyle w:val="a5"/>
        <w:numPr>
          <w:ilvl w:val="0"/>
          <w:numId w:val="36"/>
        </w:numPr>
        <w:ind w:left="0" w:firstLine="284"/>
        <w:rPr>
          <w:szCs w:val="28"/>
        </w:rPr>
      </w:pPr>
      <w:r w:rsidRPr="00226EEB">
        <w:rPr>
          <w:szCs w:val="28"/>
        </w:rPr>
        <w:t>Число монографий, статей в рецензируемых журнал</w:t>
      </w:r>
      <w:r w:rsidR="00CB013F">
        <w:rPr>
          <w:szCs w:val="28"/>
        </w:rPr>
        <w:t>а</w:t>
      </w:r>
      <w:r w:rsidRPr="00226EEB">
        <w:rPr>
          <w:szCs w:val="28"/>
        </w:rPr>
        <w:t>х, зарегистрированных в установленном порядке научных отчетов:</w:t>
      </w:r>
    </w:p>
    <w:p w:rsidR="00EF7EEF" w:rsidRPr="00226EEB" w:rsidRDefault="00EF7EEF" w:rsidP="00226EEB">
      <w:pPr>
        <w:ind w:firstLine="284"/>
        <w:rPr>
          <w:szCs w:val="28"/>
        </w:rPr>
      </w:pPr>
      <w:r w:rsidRPr="00226EEB">
        <w:rPr>
          <w:szCs w:val="28"/>
        </w:rPr>
        <w:t>• монографи</w:t>
      </w:r>
      <w:r w:rsidR="00E53277" w:rsidRPr="00226EEB">
        <w:rPr>
          <w:szCs w:val="28"/>
        </w:rPr>
        <w:t xml:space="preserve">и, в </w:t>
      </w:r>
      <w:proofErr w:type="spellStart"/>
      <w:r w:rsidR="00E53277" w:rsidRPr="00226EEB">
        <w:rPr>
          <w:szCs w:val="28"/>
        </w:rPr>
        <w:t>т.ч</w:t>
      </w:r>
      <w:proofErr w:type="spellEnd"/>
      <w:r w:rsidR="00E53277" w:rsidRPr="00226EEB">
        <w:rPr>
          <w:szCs w:val="28"/>
        </w:rPr>
        <w:t>. в соавторстве: не менее</w:t>
      </w:r>
      <w:r w:rsidRPr="00226EEB">
        <w:rPr>
          <w:szCs w:val="28"/>
        </w:rPr>
        <w:t xml:space="preserve"> </w:t>
      </w:r>
      <w:r w:rsidR="00E53277" w:rsidRPr="00226EEB">
        <w:rPr>
          <w:szCs w:val="28"/>
        </w:rPr>
        <w:t xml:space="preserve">5 </w:t>
      </w:r>
      <w:proofErr w:type="spellStart"/>
      <w:r w:rsidR="00E53277" w:rsidRPr="00226EEB">
        <w:rPr>
          <w:szCs w:val="28"/>
        </w:rPr>
        <w:t>шт</w:t>
      </w:r>
      <w:proofErr w:type="spellEnd"/>
      <w:r w:rsidR="00E53277" w:rsidRPr="00226EEB">
        <w:rPr>
          <w:szCs w:val="28"/>
        </w:rPr>
        <w:t>,</w:t>
      </w:r>
    </w:p>
    <w:p w:rsidR="00E53277" w:rsidRDefault="00F91D8E" w:rsidP="00226EEB">
      <w:pPr>
        <w:ind w:firstLine="284"/>
        <w:rPr>
          <w:szCs w:val="28"/>
        </w:rPr>
      </w:pPr>
      <w:r w:rsidRPr="00E53277">
        <w:rPr>
          <w:szCs w:val="28"/>
        </w:rPr>
        <w:t>•</w:t>
      </w:r>
      <w:r w:rsidR="00226EEB">
        <w:rPr>
          <w:szCs w:val="28"/>
        </w:rPr>
        <w:t xml:space="preserve"> статьи </w:t>
      </w:r>
      <w:r w:rsidR="00D37055">
        <w:rPr>
          <w:szCs w:val="28"/>
          <w:lang w:val="en-US"/>
        </w:rPr>
        <w:t>Web</w:t>
      </w:r>
      <w:r w:rsidR="00D37055" w:rsidRPr="00E53277">
        <w:rPr>
          <w:szCs w:val="28"/>
        </w:rPr>
        <w:t xml:space="preserve"> </w:t>
      </w:r>
      <w:r w:rsidR="00D37055">
        <w:rPr>
          <w:szCs w:val="28"/>
          <w:lang w:val="en-US"/>
        </w:rPr>
        <w:t>of</w:t>
      </w:r>
      <w:r w:rsidR="00D37055" w:rsidRPr="00E53277">
        <w:rPr>
          <w:szCs w:val="28"/>
        </w:rPr>
        <w:t xml:space="preserve"> </w:t>
      </w:r>
      <w:r w:rsidR="00D37055">
        <w:rPr>
          <w:szCs w:val="28"/>
          <w:lang w:val="en-US"/>
        </w:rPr>
        <w:t>Science</w:t>
      </w:r>
      <w:r w:rsidR="00E53277" w:rsidRPr="00E53277">
        <w:rPr>
          <w:szCs w:val="28"/>
        </w:rPr>
        <w:t xml:space="preserve"> / </w:t>
      </w:r>
      <w:r w:rsidR="005F40D7" w:rsidRPr="00E53277">
        <w:rPr>
          <w:szCs w:val="28"/>
        </w:rPr>
        <w:t xml:space="preserve"> </w:t>
      </w:r>
      <w:r w:rsidR="005F40D7">
        <w:rPr>
          <w:szCs w:val="28"/>
          <w:lang w:val="en-US"/>
        </w:rPr>
        <w:t>Scopus</w:t>
      </w:r>
      <w:r w:rsidR="005F40D7" w:rsidRPr="00E53277">
        <w:rPr>
          <w:szCs w:val="28"/>
        </w:rPr>
        <w:t xml:space="preserve">: </w:t>
      </w:r>
      <w:r w:rsidR="00E53277">
        <w:rPr>
          <w:szCs w:val="28"/>
        </w:rPr>
        <w:t>не</w:t>
      </w:r>
      <w:r w:rsidR="00E53277" w:rsidRPr="00E53277">
        <w:rPr>
          <w:szCs w:val="28"/>
        </w:rPr>
        <w:t xml:space="preserve"> </w:t>
      </w:r>
      <w:r w:rsidR="00E53277">
        <w:rPr>
          <w:szCs w:val="28"/>
        </w:rPr>
        <w:t>менее</w:t>
      </w:r>
      <w:r w:rsidR="00E53277" w:rsidRPr="00E53277">
        <w:rPr>
          <w:szCs w:val="28"/>
        </w:rPr>
        <w:t xml:space="preserve"> 5 </w:t>
      </w:r>
      <w:proofErr w:type="spellStart"/>
      <w:r w:rsidR="00E53277">
        <w:rPr>
          <w:szCs w:val="28"/>
        </w:rPr>
        <w:t>шт</w:t>
      </w:r>
      <w:proofErr w:type="spellEnd"/>
      <w:r w:rsidR="00E53277" w:rsidRPr="00E53277">
        <w:rPr>
          <w:szCs w:val="28"/>
        </w:rPr>
        <w:t xml:space="preserve">, </w:t>
      </w:r>
      <w:r w:rsidR="00E53277">
        <w:rPr>
          <w:szCs w:val="28"/>
        </w:rPr>
        <w:t>в</w:t>
      </w:r>
      <w:r w:rsidR="00E53277" w:rsidRPr="00E53277">
        <w:rPr>
          <w:szCs w:val="28"/>
        </w:rPr>
        <w:t xml:space="preserve"> </w:t>
      </w:r>
      <w:proofErr w:type="spellStart"/>
      <w:r w:rsidR="00E53277">
        <w:rPr>
          <w:szCs w:val="28"/>
        </w:rPr>
        <w:t>т</w:t>
      </w:r>
      <w:r w:rsidR="00E53277" w:rsidRPr="00E53277">
        <w:rPr>
          <w:szCs w:val="28"/>
        </w:rPr>
        <w:t>.</w:t>
      </w:r>
      <w:r w:rsidR="00E53277">
        <w:rPr>
          <w:szCs w:val="28"/>
        </w:rPr>
        <w:t>ч</w:t>
      </w:r>
      <w:proofErr w:type="spellEnd"/>
      <w:r w:rsidR="00E53277" w:rsidRPr="00E53277">
        <w:rPr>
          <w:szCs w:val="28"/>
        </w:rPr>
        <w:t xml:space="preserve">. </w:t>
      </w:r>
      <w:r w:rsidR="00E53277">
        <w:rPr>
          <w:szCs w:val="28"/>
        </w:rPr>
        <w:t>не менее 3 за последние 5 лет;</w:t>
      </w:r>
    </w:p>
    <w:p w:rsidR="00F91D8E" w:rsidRPr="00B36B54" w:rsidRDefault="00F91D8E" w:rsidP="00226EEB">
      <w:pPr>
        <w:ind w:firstLine="284"/>
        <w:rPr>
          <w:szCs w:val="28"/>
        </w:rPr>
      </w:pPr>
      <w:r w:rsidRPr="00B36B54">
        <w:rPr>
          <w:szCs w:val="28"/>
        </w:rPr>
        <w:t>•</w:t>
      </w:r>
      <w:r w:rsidR="00E53277">
        <w:rPr>
          <w:szCs w:val="28"/>
        </w:rPr>
        <w:t xml:space="preserve"> </w:t>
      </w:r>
      <w:r w:rsidR="00226EEB">
        <w:rPr>
          <w:szCs w:val="28"/>
        </w:rPr>
        <w:t xml:space="preserve">статьи </w:t>
      </w:r>
      <w:r w:rsidR="00E53277">
        <w:rPr>
          <w:szCs w:val="28"/>
        </w:rPr>
        <w:t xml:space="preserve">ВАК: не менее 15 </w:t>
      </w:r>
      <w:proofErr w:type="spellStart"/>
      <w:r w:rsidR="00E53277">
        <w:rPr>
          <w:szCs w:val="28"/>
        </w:rPr>
        <w:t>шт</w:t>
      </w:r>
      <w:proofErr w:type="spellEnd"/>
      <w:r w:rsidR="00E53277">
        <w:rPr>
          <w:szCs w:val="28"/>
        </w:rPr>
        <w:t>, в том числе не менее 10 шт. за последние 5 лет</w:t>
      </w:r>
      <w:r w:rsidRPr="00EF7EEF">
        <w:rPr>
          <w:szCs w:val="28"/>
        </w:rPr>
        <w:t>.</w:t>
      </w:r>
    </w:p>
    <w:p w:rsidR="00F91D8E" w:rsidRDefault="00F91D8E" w:rsidP="00F91D8E">
      <w:pPr>
        <w:ind w:firstLine="567"/>
        <w:rPr>
          <w:szCs w:val="28"/>
        </w:rPr>
      </w:pPr>
    </w:p>
    <w:p w:rsidR="00F91D8E" w:rsidRPr="00B36B54" w:rsidRDefault="00F91D8E" w:rsidP="00F91D8E">
      <w:pPr>
        <w:rPr>
          <w:szCs w:val="28"/>
        </w:rPr>
      </w:pPr>
      <w:r w:rsidRPr="00B36B54">
        <w:rPr>
          <w:szCs w:val="28"/>
        </w:rPr>
        <w:t xml:space="preserve">Квалификационные требования: </w:t>
      </w:r>
    </w:p>
    <w:p w:rsidR="00F91D8E" w:rsidRPr="00B36B54" w:rsidRDefault="00F91D8E" w:rsidP="00F91D8E">
      <w:pPr>
        <w:ind w:firstLine="567"/>
        <w:rPr>
          <w:szCs w:val="28"/>
        </w:rPr>
      </w:pPr>
      <w:r w:rsidRPr="00B36B54">
        <w:rPr>
          <w:szCs w:val="28"/>
        </w:rPr>
        <w:t>•</w:t>
      </w:r>
      <w:r w:rsidRPr="00B36B54">
        <w:rPr>
          <w:szCs w:val="28"/>
        </w:rPr>
        <w:tab/>
        <w:t>ученая степень</w:t>
      </w:r>
      <w:r w:rsidR="009751F8">
        <w:rPr>
          <w:szCs w:val="28"/>
        </w:rPr>
        <w:t xml:space="preserve"> доктора или</w:t>
      </w:r>
      <w:r w:rsidRPr="00B36B54">
        <w:rPr>
          <w:szCs w:val="28"/>
        </w:rPr>
        <w:t xml:space="preserve"> кандидата экономических наук,</w:t>
      </w:r>
    </w:p>
    <w:p w:rsidR="00F91D8E" w:rsidRPr="00B36B54" w:rsidRDefault="00F91D8E" w:rsidP="00F91D8E">
      <w:pPr>
        <w:rPr>
          <w:szCs w:val="28"/>
        </w:rPr>
      </w:pPr>
    </w:p>
    <w:p w:rsidR="00F91D8E" w:rsidRPr="00B36B54" w:rsidRDefault="00F91D8E" w:rsidP="00F91D8E">
      <w:pPr>
        <w:rPr>
          <w:szCs w:val="28"/>
        </w:rPr>
      </w:pPr>
      <w:r w:rsidRPr="00B36B54">
        <w:rPr>
          <w:szCs w:val="28"/>
        </w:rPr>
        <w:t xml:space="preserve">Заработная плата: </w:t>
      </w:r>
      <w:r w:rsidR="00D05B01" w:rsidRPr="00BD4CE9">
        <w:rPr>
          <w:bCs/>
          <w:iCs/>
        </w:rPr>
        <w:t>29 000-34 000 рублей/месяц</w:t>
      </w:r>
    </w:p>
    <w:p w:rsidR="00F91D8E" w:rsidRPr="00B36B54" w:rsidRDefault="00F91D8E" w:rsidP="00F91D8E">
      <w:pPr>
        <w:rPr>
          <w:szCs w:val="28"/>
        </w:rPr>
      </w:pPr>
    </w:p>
    <w:p w:rsidR="00F91D8E" w:rsidRPr="00B36B54" w:rsidRDefault="00F91D8E" w:rsidP="00F91D8E">
      <w:pPr>
        <w:rPr>
          <w:szCs w:val="28"/>
        </w:rPr>
      </w:pPr>
      <w:r w:rsidRPr="00B36B54">
        <w:rPr>
          <w:szCs w:val="28"/>
        </w:rPr>
        <w:lastRenderedPageBreak/>
        <w:t>Стимулирующие выплаты: в соответствии с действующим Положением об оплате труда работников института</w:t>
      </w:r>
    </w:p>
    <w:p w:rsidR="00F91D8E" w:rsidRPr="00B36B54" w:rsidRDefault="00F91D8E" w:rsidP="00F91D8E">
      <w:pPr>
        <w:rPr>
          <w:szCs w:val="28"/>
        </w:rPr>
      </w:pPr>
    </w:p>
    <w:p w:rsidR="00132B16" w:rsidRDefault="00D45C9B" w:rsidP="00132B16">
      <w:pPr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</w:t>
      </w:r>
      <w:r w:rsidR="00132B16">
        <w:rPr>
          <w:iCs/>
          <w:bdr w:val="none" w:sz="0" w:space="0" w:color="auto" w:frame="1"/>
        </w:rPr>
        <w:t xml:space="preserve">бессрочный, замещение должности после вступления в силу штатного расписания ФГБУН </w:t>
      </w:r>
      <w:proofErr w:type="spellStart"/>
      <w:r w:rsidR="00132B16">
        <w:rPr>
          <w:iCs/>
          <w:bdr w:val="none" w:sz="0" w:space="0" w:color="auto" w:frame="1"/>
        </w:rPr>
        <w:t>ВолНЦ</w:t>
      </w:r>
      <w:proofErr w:type="spellEnd"/>
      <w:r w:rsidR="00132B16">
        <w:rPr>
          <w:iCs/>
          <w:bdr w:val="none" w:sz="0" w:space="0" w:color="auto" w:frame="1"/>
        </w:rPr>
        <w:t xml:space="preserve"> РАН</w:t>
      </w:r>
      <w:r w:rsidR="00132B16">
        <w:rPr>
          <w:bCs/>
          <w:iCs/>
        </w:rPr>
        <w:t>.</w:t>
      </w:r>
    </w:p>
    <w:p w:rsidR="00132B16" w:rsidRDefault="00132B16" w:rsidP="00132B16">
      <w:pPr>
        <w:jc w:val="both"/>
        <w:textAlignment w:val="top"/>
        <w:rPr>
          <w:bCs/>
          <w:iCs/>
          <w:sz w:val="20"/>
        </w:rPr>
      </w:pPr>
    </w:p>
    <w:p w:rsidR="00132B16" w:rsidRDefault="00132B16" w:rsidP="00132B16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132B16" w:rsidRDefault="00132B16" w:rsidP="00132B16">
      <w:pPr>
        <w:jc w:val="both"/>
        <w:textAlignment w:val="baseline"/>
        <w:rPr>
          <w:bCs/>
          <w:iCs/>
          <w:sz w:val="20"/>
        </w:rPr>
      </w:pPr>
    </w:p>
    <w:p w:rsidR="00132B16" w:rsidRDefault="00132B16" w:rsidP="00132B16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32B16" w:rsidRDefault="00132B16" w:rsidP="00132B16">
      <w:pPr>
        <w:textAlignment w:val="baseline"/>
        <w:rPr>
          <w:bCs/>
          <w:iCs/>
          <w:sz w:val="20"/>
        </w:rPr>
      </w:pPr>
    </w:p>
    <w:p w:rsidR="00132B16" w:rsidRDefault="00132B16" w:rsidP="00132B16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32B16" w:rsidRDefault="00132B16" w:rsidP="00132B16">
      <w:pPr>
        <w:textAlignment w:val="baseline"/>
        <w:rPr>
          <w:bCs/>
          <w:iCs/>
          <w:sz w:val="20"/>
        </w:rPr>
      </w:pPr>
    </w:p>
    <w:p w:rsidR="00132B16" w:rsidRDefault="00132B16" w:rsidP="00132B16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132B16" w:rsidRDefault="00132B16" w:rsidP="00132B16">
      <w:pPr>
        <w:rPr>
          <w:sz w:val="20"/>
        </w:rPr>
      </w:pPr>
    </w:p>
    <w:p w:rsidR="00132B16" w:rsidRDefault="00132B16" w:rsidP="00132B16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132B16" w:rsidRDefault="00132B16" w:rsidP="00132B16">
      <w:pPr>
        <w:jc w:val="both"/>
        <w:textAlignment w:val="top"/>
        <w:rPr>
          <w:bCs/>
          <w:iCs/>
          <w:sz w:val="20"/>
        </w:rPr>
      </w:pPr>
    </w:p>
    <w:p w:rsidR="00132B16" w:rsidRDefault="00132B16" w:rsidP="00132B16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132B16" w:rsidRDefault="00132B16" w:rsidP="00132B16">
      <w:pPr>
        <w:rPr>
          <w:sz w:val="20"/>
        </w:rPr>
      </w:pPr>
    </w:p>
    <w:p w:rsidR="00132B16" w:rsidRDefault="00132B16" w:rsidP="00132B16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>
        <w:t>2</w:t>
      </w:r>
      <w:r w:rsidR="009751F8">
        <w:t>8</w:t>
      </w:r>
      <w:r w:rsidRPr="009D3285">
        <w:t>.</w:t>
      </w:r>
      <w:r w:rsidR="009751F8">
        <w:t>08</w:t>
      </w:r>
      <w:r w:rsidRPr="009D3285">
        <w:t>.20</w:t>
      </w:r>
      <w:r w:rsidR="009751F8">
        <w:t>21</w:t>
      </w:r>
      <w:r w:rsidRPr="009D3285">
        <w:t xml:space="preserve"> г.</w:t>
      </w:r>
    </w:p>
    <w:p w:rsidR="00132B16" w:rsidRDefault="00132B16" w:rsidP="00132B16"/>
    <w:p w:rsidR="00132B16" w:rsidRDefault="00132B16" w:rsidP="00132B16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32B16" w:rsidRDefault="00132B16" w:rsidP="00132B16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132B16" w:rsidRDefault="00132B16" w:rsidP="00132B16">
      <w:pPr>
        <w:ind w:firstLine="426"/>
        <w:jc w:val="both"/>
      </w:pPr>
    </w:p>
    <w:p w:rsidR="00132B16" w:rsidRDefault="00132B16" w:rsidP="00132B16">
      <w:pPr>
        <w:jc w:val="both"/>
      </w:pPr>
    </w:p>
    <w:p w:rsidR="00132B16" w:rsidRDefault="009751F8" w:rsidP="00132B16">
      <w:pPr>
        <w:jc w:val="both"/>
      </w:pPr>
      <w:r>
        <w:t>З</w:t>
      </w:r>
      <w:r w:rsidR="00132B16">
        <w:t>аведующ</w:t>
      </w:r>
      <w:r>
        <w:t>ий</w:t>
      </w:r>
      <w:r w:rsidR="00132B16">
        <w:t xml:space="preserve"> отделом правового обеспечения</w:t>
      </w:r>
    </w:p>
    <w:p w:rsidR="00132B16" w:rsidRDefault="00132B16" w:rsidP="00132B16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132B16" w:rsidRDefault="00132B16" w:rsidP="00132B16">
      <w:pPr>
        <w:jc w:val="both"/>
        <w:rPr>
          <w:color w:val="000000"/>
        </w:rPr>
      </w:pPr>
    </w:p>
    <w:p w:rsidR="009751F8" w:rsidRDefault="009751F8" w:rsidP="00132B16">
      <w:pPr>
        <w:jc w:val="both"/>
        <w:rPr>
          <w:color w:val="000000"/>
        </w:rPr>
      </w:pPr>
    </w:p>
    <w:p w:rsidR="009751F8" w:rsidRDefault="009751F8" w:rsidP="00132B16">
      <w:pPr>
        <w:jc w:val="both"/>
        <w:rPr>
          <w:color w:val="000000"/>
        </w:rPr>
      </w:pPr>
    </w:p>
    <w:p w:rsidR="009751F8" w:rsidRDefault="009751F8" w:rsidP="00132B16">
      <w:pPr>
        <w:jc w:val="both"/>
        <w:rPr>
          <w:color w:val="000000"/>
        </w:rPr>
      </w:pPr>
    </w:p>
    <w:p w:rsidR="00132B16" w:rsidRDefault="00132B16" w:rsidP="00132B16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CB013F" w:rsidRDefault="00CB013F" w:rsidP="00DC1F99">
      <w:pPr>
        <w:jc w:val="both"/>
        <w:rPr>
          <w:color w:val="000000"/>
        </w:rPr>
      </w:pPr>
    </w:p>
    <w:p w:rsidR="00DC1F99" w:rsidRDefault="009751F8" w:rsidP="00DC1F99">
      <w:pPr>
        <w:jc w:val="both"/>
      </w:pPr>
      <w:r>
        <w:rPr>
          <w:color w:val="000000"/>
        </w:rPr>
        <w:t>И. о.</w:t>
      </w:r>
      <w:r w:rsidR="00A60CDF">
        <w:rPr>
          <w:color w:val="000000"/>
        </w:rPr>
        <w:t xml:space="preserve"> зав. отделом </w:t>
      </w:r>
      <w:proofErr w:type="spellStart"/>
      <w:r w:rsidR="00132B16">
        <w:rPr>
          <w:color w:val="000000"/>
        </w:rPr>
        <w:t>ПСЭРиУТС</w:t>
      </w:r>
      <w:proofErr w:type="spellEnd"/>
      <w:r>
        <w:rPr>
          <w:color w:val="000000"/>
        </w:rPr>
        <w:t xml:space="preserve">  к</w:t>
      </w:r>
      <w:r w:rsidR="00A60CDF">
        <w:rPr>
          <w:color w:val="000000"/>
        </w:rPr>
        <w:t xml:space="preserve">.э.н. </w:t>
      </w:r>
      <w:r w:rsidR="00132B16">
        <w:rPr>
          <w:color w:val="000000"/>
        </w:rPr>
        <w:tab/>
      </w:r>
      <w:r w:rsidR="00132B16">
        <w:rPr>
          <w:color w:val="000000"/>
        </w:rPr>
        <w:tab/>
      </w:r>
      <w:r w:rsidR="00132B16">
        <w:rPr>
          <w:color w:val="000000"/>
        </w:rPr>
        <w:tab/>
      </w:r>
      <w:r>
        <w:rPr>
          <w:color w:val="000000"/>
        </w:rPr>
        <w:t xml:space="preserve">               </w:t>
      </w:r>
      <w:r w:rsidR="00A8119A">
        <w:rPr>
          <w:color w:val="000000"/>
        </w:rPr>
        <w:t xml:space="preserve"> </w:t>
      </w:r>
      <w:r>
        <w:rPr>
          <w:color w:val="000000"/>
        </w:rPr>
        <w:t xml:space="preserve">М. А. </w:t>
      </w:r>
      <w:proofErr w:type="spellStart"/>
      <w:r>
        <w:rPr>
          <w:color w:val="000000"/>
        </w:rPr>
        <w:t>Печенская</w:t>
      </w:r>
      <w:proofErr w:type="spellEnd"/>
      <w:r>
        <w:rPr>
          <w:color w:val="000000"/>
        </w:rPr>
        <w:t>-Полищук</w:t>
      </w:r>
    </w:p>
    <w:sectPr w:rsidR="00DC1F99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55B28"/>
    <w:multiLevelType w:val="hybridMultilevel"/>
    <w:tmpl w:val="B540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4221C"/>
    <w:multiLevelType w:val="hybridMultilevel"/>
    <w:tmpl w:val="EC9833D0"/>
    <w:lvl w:ilvl="0" w:tplc="60E0E3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31"/>
  </w:num>
  <w:num w:numId="8">
    <w:abstractNumId w:val="7"/>
  </w:num>
  <w:num w:numId="9">
    <w:abstractNumId w:val="12"/>
  </w:num>
  <w:num w:numId="10">
    <w:abstractNumId w:val="33"/>
  </w:num>
  <w:num w:numId="11">
    <w:abstractNumId w:val="19"/>
  </w:num>
  <w:num w:numId="12">
    <w:abstractNumId w:val="1"/>
  </w:num>
  <w:num w:numId="13">
    <w:abstractNumId w:val="24"/>
  </w:num>
  <w:num w:numId="14">
    <w:abstractNumId w:val="26"/>
  </w:num>
  <w:num w:numId="15">
    <w:abstractNumId w:val="0"/>
  </w:num>
  <w:num w:numId="16">
    <w:abstractNumId w:val="30"/>
  </w:num>
  <w:num w:numId="17">
    <w:abstractNumId w:val="29"/>
  </w:num>
  <w:num w:numId="18">
    <w:abstractNumId w:val="5"/>
  </w:num>
  <w:num w:numId="19">
    <w:abstractNumId w:val="22"/>
  </w:num>
  <w:num w:numId="20">
    <w:abstractNumId w:val="14"/>
  </w:num>
  <w:num w:numId="21">
    <w:abstractNumId w:val="16"/>
  </w:num>
  <w:num w:numId="22">
    <w:abstractNumId w:val="4"/>
  </w:num>
  <w:num w:numId="23">
    <w:abstractNumId w:val="28"/>
  </w:num>
  <w:num w:numId="24">
    <w:abstractNumId w:val="13"/>
  </w:num>
  <w:num w:numId="25">
    <w:abstractNumId w:val="8"/>
  </w:num>
  <w:num w:numId="26">
    <w:abstractNumId w:val="15"/>
  </w:num>
  <w:num w:numId="27">
    <w:abstractNumId w:val="35"/>
  </w:num>
  <w:num w:numId="28">
    <w:abstractNumId w:val="17"/>
  </w:num>
  <w:num w:numId="29">
    <w:abstractNumId w:val="21"/>
  </w:num>
  <w:num w:numId="30">
    <w:abstractNumId w:val="2"/>
  </w:num>
  <w:num w:numId="31">
    <w:abstractNumId w:val="3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F0E8D"/>
    <w:rsid w:val="0010309D"/>
    <w:rsid w:val="00114CA9"/>
    <w:rsid w:val="001208CC"/>
    <w:rsid w:val="0013027F"/>
    <w:rsid w:val="00132A37"/>
    <w:rsid w:val="00132B16"/>
    <w:rsid w:val="00143640"/>
    <w:rsid w:val="001658EA"/>
    <w:rsid w:val="001D6426"/>
    <w:rsid w:val="002009A7"/>
    <w:rsid w:val="00226EEB"/>
    <w:rsid w:val="0029301A"/>
    <w:rsid w:val="002A41E2"/>
    <w:rsid w:val="002C2A06"/>
    <w:rsid w:val="002F48C5"/>
    <w:rsid w:val="00314E43"/>
    <w:rsid w:val="003236E5"/>
    <w:rsid w:val="003328DF"/>
    <w:rsid w:val="0033334B"/>
    <w:rsid w:val="00364CD3"/>
    <w:rsid w:val="0038319A"/>
    <w:rsid w:val="003B0E52"/>
    <w:rsid w:val="003B4C21"/>
    <w:rsid w:val="0043148A"/>
    <w:rsid w:val="004749B0"/>
    <w:rsid w:val="004B12D1"/>
    <w:rsid w:val="004E06DD"/>
    <w:rsid w:val="00525B79"/>
    <w:rsid w:val="00586F55"/>
    <w:rsid w:val="005A120A"/>
    <w:rsid w:val="005B4535"/>
    <w:rsid w:val="005D5A24"/>
    <w:rsid w:val="005F3C0A"/>
    <w:rsid w:val="005F40D7"/>
    <w:rsid w:val="005F7451"/>
    <w:rsid w:val="00681B84"/>
    <w:rsid w:val="006B2AE4"/>
    <w:rsid w:val="006E5E01"/>
    <w:rsid w:val="00747EBA"/>
    <w:rsid w:val="0077539A"/>
    <w:rsid w:val="00797688"/>
    <w:rsid w:val="007D68FB"/>
    <w:rsid w:val="007E6B8A"/>
    <w:rsid w:val="00843455"/>
    <w:rsid w:val="008576F3"/>
    <w:rsid w:val="00870926"/>
    <w:rsid w:val="0089288E"/>
    <w:rsid w:val="008A7CB0"/>
    <w:rsid w:val="008B3DD3"/>
    <w:rsid w:val="008C6113"/>
    <w:rsid w:val="008D1467"/>
    <w:rsid w:val="008D5166"/>
    <w:rsid w:val="008E0998"/>
    <w:rsid w:val="008E7C95"/>
    <w:rsid w:val="008F58BE"/>
    <w:rsid w:val="00972AC9"/>
    <w:rsid w:val="009751F8"/>
    <w:rsid w:val="00991C03"/>
    <w:rsid w:val="009A7767"/>
    <w:rsid w:val="009D6279"/>
    <w:rsid w:val="00A15188"/>
    <w:rsid w:val="00A3334D"/>
    <w:rsid w:val="00A46437"/>
    <w:rsid w:val="00A55207"/>
    <w:rsid w:val="00A60CDF"/>
    <w:rsid w:val="00A8119A"/>
    <w:rsid w:val="00A93B7C"/>
    <w:rsid w:val="00AF4C7B"/>
    <w:rsid w:val="00B14D96"/>
    <w:rsid w:val="00B33BF3"/>
    <w:rsid w:val="00B36F72"/>
    <w:rsid w:val="00B55E51"/>
    <w:rsid w:val="00B84C85"/>
    <w:rsid w:val="00B965CF"/>
    <w:rsid w:val="00BA37DE"/>
    <w:rsid w:val="00BC0C6C"/>
    <w:rsid w:val="00BD3FD6"/>
    <w:rsid w:val="00C034C0"/>
    <w:rsid w:val="00C066C7"/>
    <w:rsid w:val="00C10F09"/>
    <w:rsid w:val="00C11619"/>
    <w:rsid w:val="00C51075"/>
    <w:rsid w:val="00C871D6"/>
    <w:rsid w:val="00CB013F"/>
    <w:rsid w:val="00CC0F33"/>
    <w:rsid w:val="00CD039F"/>
    <w:rsid w:val="00CD4864"/>
    <w:rsid w:val="00CE7C6A"/>
    <w:rsid w:val="00D05B01"/>
    <w:rsid w:val="00D11E6A"/>
    <w:rsid w:val="00D22FFC"/>
    <w:rsid w:val="00D37055"/>
    <w:rsid w:val="00D45C9B"/>
    <w:rsid w:val="00D53951"/>
    <w:rsid w:val="00DC1F99"/>
    <w:rsid w:val="00DC61CA"/>
    <w:rsid w:val="00DF21DE"/>
    <w:rsid w:val="00E41315"/>
    <w:rsid w:val="00E53277"/>
    <w:rsid w:val="00E62D46"/>
    <w:rsid w:val="00E856F1"/>
    <w:rsid w:val="00E9549F"/>
    <w:rsid w:val="00EE6229"/>
    <w:rsid w:val="00EF3A08"/>
    <w:rsid w:val="00EF7EEF"/>
    <w:rsid w:val="00F91D8E"/>
    <w:rsid w:val="00FA33EC"/>
    <w:rsid w:val="00FB2705"/>
    <w:rsid w:val="00FB5721"/>
    <w:rsid w:val="00F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54C"/>
  <w15:docId w15:val="{3CDB39BE-38E6-4AD1-AFB7-B849D06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5E50-F73A-482D-BF2C-8342EE43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11</cp:revision>
  <cp:lastPrinted>2019-11-01T08:49:00Z</cp:lastPrinted>
  <dcterms:created xsi:type="dcterms:W3CDTF">2021-08-03T08:19:00Z</dcterms:created>
  <dcterms:modified xsi:type="dcterms:W3CDTF">2021-08-05T06:02:00Z</dcterms:modified>
</cp:coreProperties>
</file>