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AA62C" w14:textId="4834F334" w:rsidR="00DC1F99" w:rsidRPr="0049689E" w:rsidRDefault="00DC1F99" w:rsidP="00DC1F99">
      <w:pPr>
        <w:jc w:val="right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</w:rPr>
        <w:t>Приложение</w:t>
      </w:r>
      <w:r w:rsidR="0004503F">
        <w:rPr>
          <w:bCs/>
          <w:iCs/>
          <w:sz w:val="26"/>
          <w:szCs w:val="26"/>
        </w:rPr>
        <w:t xml:space="preserve"> № 1</w:t>
      </w:r>
    </w:p>
    <w:p w14:paraId="6315DACC" w14:textId="52291BD1" w:rsidR="00DC1F99" w:rsidRPr="0049689E" w:rsidRDefault="00DC1F99" w:rsidP="00DC1F99">
      <w:pPr>
        <w:jc w:val="right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</w:rPr>
        <w:t xml:space="preserve">к приказу от </w:t>
      </w:r>
      <w:r w:rsidR="00AE4C68">
        <w:rPr>
          <w:bCs/>
          <w:iCs/>
          <w:sz w:val="26"/>
          <w:szCs w:val="26"/>
        </w:rPr>
        <w:t>15.07.2022 г.</w:t>
      </w:r>
      <w:r w:rsidRPr="0049689E">
        <w:rPr>
          <w:bCs/>
          <w:iCs/>
          <w:sz w:val="26"/>
          <w:szCs w:val="26"/>
        </w:rPr>
        <w:t xml:space="preserve"> № </w:t>
      </w:r>
      <w:r w:rsidR="00AE4C68">
        <w:rPr>
          <w:bCs/>
          <w:iCs/>
          <w:sz w:val="26"/>
          <w:szCs w:val="26"/>
        </w:rPr>
        <w:t>169</w:t>
      </w:r>
    </w:p>
    <w:p w14:paraId="5877A4D7" w14:textId="77777777" w:rsidR="00E24EB0" w:rsidRPr="0049689E" w:rsidRDefault="00E24EB0" w:rsidP="00A3334D">
      <w:pPr>
        <w:jc w:val="center"/>
        <w:textAlignment w:val="top"/>
        <w:rPr>
          <w:bCs/>
          <w:iCs/>
          <w:sz w:val="26"/>
          <w:szCs w:val="26"/>
        </w:rPr>
      </w:pPr>
    </w:p>
    <w:p w14:paraId="00FBB90E" w14:textId="77777777" w:rsidR="00A3334D" w:rsidRPr="0049689E" w:rsidRDefault="00A3334D" w:rsidP="00A3334D">
      <w:pPr>
        <w:jc w:val="center"/>
        <w:textAlignment w:val="top"/>
        <w:rPr>
          <w:color w:val="000000"/>
          <w:sz w:val="26"/>
          <w:szCs w:val="26"/>
        </w:rPr>
      </w:pPr>
      <w:r w:rsidRPr="0049689E">
        <w:rPr>
          <w:bCs/>
          <w:iCs/>
          <w:sz w:val="26"/>
          <w:szCs w:val="26"/>
        </w:rPr>
        <w:t xml:space="preserve">Условия конкурса </w:t>
      </w:r>
      <w:r w:rsidRPr="0049689E">
        <w:rPr>
          <w:rFonts w:eastAsia="Calibri"/>
          <w:sz w:val="26"/>
          <w:szCs w:val="26"/>
        </w:rPr>
        <w:t xml:space="preserve">на замещение должностей </w:t>
      </w:r>
      <w:r w:rsidRPr="0049689E">
        <w:rPr>
          <w:color w:val="000000"/>
          <w:sz w:val="26"/>
          <w:szCs w:val="26"/>
        </w:rPr>
        <w:t>научных работников</w:t>
      </w:r>
    </w:p>
    <w:p w14:paraId="53F7059B" w14:textId="77777777" w:rsidR="009959FA" w:rsidRPr="0049689E" w:rsidRDefault="009959FA" w:rsidP="0004503F">
      <w:pPr>
        <w:spacing w:line="276" w:lineRule="auto"/>
        <w:jc w:val="center"/>
        <w:textAlignment w:val="top"/>
        <w:rPr>
          <w:color w:val="000000"/>
          <w:sz w:val="26"/>
          <w:szCs w:val="26"/>
        </w:rPr>
      </w:pPr>
    </w:p>
    <w:p w14:paraId="7E902604" w14:textId="0E9201E5" w:rsidR="004F3A5D" w:rsidRPr="004F3A5D" w:rsidRDefault="008179D3" w:rsidP="004F3A5D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b/>
          <w:sz w:val="26"/>
          <w:szCs w:val="26"/>
        </w:rPr>
      </w:pPr>
      <w:r w:rsidRPr="004F3A5D">
        <w:rPr>
          <w:b/>
          <w:bCs/>
          <w:iCs/>
          <w:sz w:val="26"/>
          <w:szCs w:val="26"/>
        </w:rPr>
        <w:t>Инженер-исследователь</w:t>
      </w:r>
      <w:r w:rsidR="004051AF" w:rsidRPr="004F3A5D">
        <w:rPr>
          <w:b/>
          <w:bCs/>
          <w:iCs/>
          <w:sz w:val="26"/>
          <w:szCs w:val="26"/>
        </w:rPr>
        <w:t xml:space="preserve"> </w:t>
      </w:r>
      <w:r w:rsidR="004F3A5D" w:rsidRPr="004F3A5D">
        <w:rPr>
          <w:rFonts w:eastAsia="Calibri"/>
          <w:b/>
          <w:sz w:val="26"/>
          <w:szCs w:val="26"/>
        </w:rPr>
        <w:t>лаборатории моделирования и прогнозирования социально-экономического развития территорий отдела проблем социально-экономического развития и управления в территориальных;</w:t>
      </w:r>
    </w:p>
    <w:p w14:paraId="30B97A94" w14:textId="51C5065D" w:rsidR="004051AF" w:rsidRPr="0049689E" w:rsidRDefault="004051AF" w:rsidP="004F3A5D">
      <w:pPr>
        <w:pStyle w:val="a5"/>
        <w:tabs>
          <w:tab w:val="left" w:pos="851"/>
        </w:tabs>
        <w:spacing w:line="276" w:lineRule="auto"/>
        <w:ind w:left="0" w:firstLine="709"/>
        <w:jc w:val="both"/>
        <w:textAlignment w:val="top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э</w:t>
      </w:r>
      <w:r w:rsidRPr="0049689E">
        <w:rPr>
          <w:bCs/>
          <w:iCs/>
          <w:sz w:val="26"/>
          <w:szCs w:val="26"/>
        </w:rPr>
        <w:t>кономика</w:t>
      </w:r>
      <w:r w:rsidR="00C30898">
        <w:rPr>
          <w:bCs/>
          <w:iCs/>
          <w:sz w:val="26"/>
          <w:szCs w:val="26"/>
        </w:rPr>
        <w:t>.</w:t>
      </w:r>
    </w:p>
    <w:p w14:paraId="123604D2" w14:textId="791977EA" w:rsidR="008D30E1" w:rsidRDefault="004051AF" w:rsidP="008D30E1">
      <w:pPr>
        <w:spacing w:line="276" w:lineRule="auto"/>
        <w:ind w:firstLine="709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DB6CE7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DB6CE7">
        <w:rPr>
          <w:iCs/>
          <w:sz w:val="26"/>
          <w:szCs w:val="26"/>
          <w:bdr w:val="none" w:sz="0" w:space="0" w:color="auto" w:frame="1"/>
        </w:rPr>
        <w:t xml:space="preserve"> </w:t>
      </w:r>
      <w:r w:rsidR="002758EB">
        <w:rPr>
          <w:iCs/>
          <w:sz w:val="26"/>
          <w:szCs w:val="26"/>
          <w:bdr w:val="none" w:sz="0" w:space="0" w:color="auto" w:frame="1"/>
        </w:rPr>
        <w:t xml:space="preserve">региональная экономика, </w:t>
      </w:r>
      <w:r w:rsidR="008D30E1">
        <w:rPr>
          <w:iCs/>
          <w:sz w:val="26"/>
          <w:szCs w:val="26"/>
          <w:bdr w:val="none" w:sz="0" w:space="0" w:color="auto" w:frame="1"/>
        </w:rPr>
        <w:t>ф</w:t>
      </w:r>
      <w:r w:rsidR="008D30E1" w:rsidRPr="008D30E1">
        <w:rPr>
          <w:iCs/>
          <w:sz w:val="26"/>
          <w:szCs w:val="26"/>
          <w:bdr w:val="none" w:sz="0" w:space="0" w:color="auto" w:frame="1"/>
        </w:rPr>
        <w:t>акторы и методы устойчивого социально-экономического</w:t>
      </w:r>
      <w:r w:rsidR="008D30E1">
        <w:rPr>
          <w:iCs/>
          <w:sz w:val="26"/>
          <w:szCs w:val="26"/>
          <w:bdr w:val="none" w:sz="0" w:space="0" w:color="auto" w:frame="1"/>
        </w:rPr>
        <w:t xml:space="preserve"> </w:t>
      </w:r>
      <w:r w:rsidR="008D30E1" w:rsidRPr="008D30E1">
        <w:rPr>
          <w:iCs/>
          <w:sz w:val="26"/>
          <w:szCs w:val="26"/>
          <w:bdr w:val="none" w:sz="0" w:space="0" w:color="auto" w:frame="1"/>
        </w:rPr>
        <w:t>развития территориальных систем в изменяющихся условиях внешней и внутренней среды</w:t>
      </w:r>
      <w:r w:rsidR="008D30E1">
        <w:rPr>
          <w:iCs/>
          <w:sz w:val="26"/>
          <w:szCs w:val="26"/>
          <w:bdr w:val="none" w:sz="0" w:space="0" w:color="auto" w:frame="1"/>
        </w:rPr>
        <w:t xml:space="preserve"> (в </w:t>
      </w:r>
      <w:proofErr w:type="spellStart"/>
      <w:r w:rsidR="008D30E1">
        <w:rPr>
          <w:iCs/>
          <w:sz w:val="26"/>
          <w:szCs w:val="26"/>
          <w:bdr w:val="none" w:sz="0" w:space="0" w:color="auto" w:frame="1"/>
        </w:rPr>
        <w:t>т.ч</w:t>
      </w:r>
      <w:proofErr w:type="spellEnd"/>
      <w:r w:rsidR="008D30E1">
        <w:rPr>
          <w:iCs/>
          <w:sz w:val="26"/>
          <w:szCs w:val="26"/>
          <w:bdr w:val="none" w:sz="0" w:space="0" w:color="auto" w:frame="1"/>
        </w:rPr>
        <w:t>. туризм)</w:t>
      </w:r>
      <w:r w:rsidR="00C21B5E">
        <w:rPr>
          <w:iCs/>
          <w:sz w:val="26"/>
          <w:szCs w:val="26"/>
          <w:bdr w:val="none" w:sz="0" w:space="0" w:color="auto" w:frame="1"/>
        </w:rPr>
        <w:t>.</w:t>
      </w:r>
    </w:p>
    <w:p w14:paraId="691B34C0" w14:textId="77777777" w:rsidR="004051AF" w:rsidRPr="0049689E" w:rsidRDefault="004051AF" w:rsidP="0004503F">
      <w:pPr>
        <w:spacing w:line="276" w:lineRule="auto"/>
        <w:ind w:firstLine="709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109312E6" w14:textId="553B7493" w:rsidR="004051AF" w:rsidRPr="0049689E" w:rsidRDefault="004051AF" w:rsidP="00C21B5E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jc w:val="both"/>
        <w:rPr>
          <w:sz w:val="26"/>
          <w:szCs w:val="26"/>
        </w:rPr>
      </w:pPr>
      <w:r w:rsidRPr="0049689E">
        <w:rPr>
          <w:rFonts w:eastAsiaTheme="minorHAnsi"/>
          <w:bCs/>
          <w:sz w:val="26"/>
          <w:szCs w:val="26"/>
          <w:lang w:eastAsia="en-US"/>
        </w:rPr>
        <w:t xml:space="preserve"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</w:t>
      </w:r>
      <w:r w:rsidR="00C21B5E">
        <w:rPr>
          <w:rFonts w:eastAsiaTheme="minorHAnsi"/>
          <w:bCs/>
          <w:sz w:val="26"/>
          <w:szCs w:val="26"/>
          <w:lang w:eastAsia="en-US"/>
        </w:rPr>
        <w:t xml:space="preserve">утвержденными методиками, в </w:t>
      </w:r>
      <w:proofErr w:type="spellStart"/>
      <w:r w:rsidR="00C21B5E">
        <w:rPr>
          <w:rFonts w:eastAsiaTheme="minorHAnsi"/>
          <w:bCs/>
          <w:sz w:val="26"/>
          <w:szCs w:val="26"/>
          <w:lang w:eastAsia="en-US"/>
        </w:rPr>
        <w:t>т.ч</w:t>
      </w:r>
      <w:proofErr w:type="spellEnd"/>
      <w:r w:rsidR="00C21B5E">
        <w:rPr>
          <w:rFonts w:eastAsiaTheme="minorHAnsi"/>
          <w:bCs/>
          <w:sz w:val="26"/>
          <w:szCs w:val="26"/>
          <w:lang w:eastAsia="en-US"/>
        </w:rPr>
        <w:t xml:space="preserve">. на основе использования геоинформационного моделирования, картографирования, интегрирования </w:t>
      </w:r>
      <w:r w:rsidR="00C21B5E" w:rsidRPr="00C21B5E">
        <w:rPr>
          <w:rFonts w:eastAsiaTheme="minorHAnsi"/>
          <w:bCs/>
          <w:sz w:val="26"/>
          <w:szCs w:val="26"/>
          <w:lang w:eastAsia="en-US"/>
        </w:rPr>
        <w:t>социально-экономических</w:t>
      </w:r>
      <w:bookmarkStart w:id="0" w:name="_GoBack"/>
      <w:bookmarkEnd w:id="0"/>
      <w:r w:rsidR="00C21B5E" w:rsidRPr="00C21B5E">
        <w:rPr>
          <w:rFonts w:eastAsiaTheme="minorHAnsi"/>
          <w:bCs/>
          <w:sz w:val="26"/>
          <w:szCs w:val="26"/>
          <w:lang w:eastAsia="en-US"/>
        </w:rPr>
        <w:t xml:space="preserve"> и физико-географических методов исследования в среде ГИС</w:t>
      </w:r>
      <w:r w:rsidR="00C21B5E">
        <w:rPr>
          <w:rFonts w:eastAsiaTheme="minorHAnsi"/>
          <w:bCs/>
          <w:sz w:val="26"/>
          <w:szCs w:val="26"/>
          <w:lang w:eastAsia="en-US"/>
        </w:rPr>
        <w:t>.</w:t>
      </w:r>
    </w:p>
    <w:p w14:paraId="7548BC4C" w14:textId="77777777" w:rsidR="004051AF" w:rsidRPr="0049689E" w:rsidRDefault="004051AF" w:rsidP="0004503F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sz w:val="26"/>
          <w:szCs w:val="26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026C990A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bCs/>
          <w:sz w:val="26"/>
          <w:szCs w:val="26"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1B37B7A0" w14:textId="5DBD69F6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bCs/>
          <w:sz w:val="26"/>
          <w:szCs w:val="26"/>
          <w:lang w:eastAsia="en-US"/>
        </w:rPr>
        <w:t>Изучает научн</w:t>
      </w:r>
      <w:r w:rsidR="00C21B5E">
        <w:rPr>
          <w:rFonts w:eastAsiaTheme="minorHAnsi"/>
          <w:bCs/>
          <w:sz w:val="26"/>
          <w:szCs w:val="26"/>
          <w:lang w:eastAsia="en-US"/>
        </w:rPr>
        <w:t xml:space="preserve">ую </w:t>
      </w:r>
      <w:r w:rsidRPr="0049689E">
        <w:rPr>
          <w:rFonts w:eastAsiaTheme="minorHAnsi"/>
          <w:bCs/>
          <w:sz w:val="26"/>
          <w:szCs w:val="26"/>
          <w:lang w:eastAsia="en-US"/>
        </w:rPr>
        <w:t>информацию, отечественный и зарубежный опыт по исследуемой тематике.</w:t>
      </w:r>
    </w:p>
    <w:p w14:paraId="438C484C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9689E">
        <w:rPr>
          <w:sz w:val="26"/>
          <w:szCs w:val="26"/>
        </w:rPr>
        <w:t>Обрабатывает, анализирует и обобщает результаты исследований, с</w:t>
      </w:r>
      <w:r w:rsidRPr="0049689E">
        <w:rPr>
          <w:rFonts w:eastAsiaTheme="minorHAnsi"/>
          <w:bCs/>
          <w:sz w:val="26"/>
          <w:szCs w:val="26"/>
          <w:lang w:eastAsia="en-US"/>
        </w:rPr>
        <w:t>оставляет отчеты (разделы отчета) по теме или ее разделу (этапу, заданию).</w:t>
      </w:r>
    </w:p>
    <w:p w14:paraId="77BE6DEA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bCs/>
          <w:sz w:val="26"/>
          <w:szCs w:val="26"/>
          <w:lang w:eastAsia="en-US"/>
        </w:rPr>
        <w:t>Участвует во внедрении результатов исследований и разработок.</w:t>
      </w:r>
    </w:p>
    <w:p w14:paraId="5F8B8FD5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sz w:val="26"/>
          <w:szCs w:val="26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62A255A1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rFonts w:eastAsiaTheme="minorHAnsi"/>
          <w:sz w:val="26"/>
          <w:szCs w:val="26"/>
          <w:lang w:eastAsia="en-US"/>
        </w:rPr>
        <w:t>Принимает участие в подготовке публикаций согласно плану.</w:t>
      </w:r>
    </w:p>
    <w:p w14:paraId="08BBE12D" w14:textId="77777777" w:rsidR="004051AF" w:rsidRPr="0049689E" w:rsidRDefault="004051AF" w:rsidP="0004503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49689E">
        <w:rPr>
          <w:sz w:val="26"/>
          <w:szCs w:val="26"/>
        </w:rPr>
        <w:t>Выполняет отдельные поручения заведующего отделом.</w:t>
      </w:r>
    </w:p>
    <w:p w14:paraId="6E4FC484" w14:textId="77777777" w:rsidR="00C30898" w:rsidRDefault="00C30898" w:rsidP="0049689E">
      <w:pPr>
        <w:spacing w:line="360" w:lineRule="auto"/>
        <w:ind w:firstLine="709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4361094C" w14:textId="125F5515" w:rsidR="004051AF" w:rsidRPr="0049689E" w:rsidRDefault="004051AF" w:rsidP="0049689E">
      <w:pPr>
        <w:spacing w:line="360" w:lineRule="auto"/>
        <w:ind w:firstLine="709"/>
        <w:jc w:val="both"/>
        <w:textAlignment w:val="baseline"/>
        <w:rPr>
          <w:bCs/>
          <w:iCs/>
          <w:sz w:val="26"/>
          <w:szCs w:val="26"/>
          <w:u w:val="single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Критерии оценки:</w:t>
      </w:r>
    </w:p>
    <w:p w14:paraId="393AD15C" w14:textId="42CA4D2A" w:rsidR="007835B1" w:rsidRPr="0049689E" w:rsidRDefault="007835B1" w:rsidP="0004503F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textAlignment w:val="baseline"/>
        <w:rPr>
          <w:rStyle w:val="name-section"/>
          <w:sz w:val="26"/>
          <w:szCs w:val="26"/>
        </w:rPr>
      </w:pPr>
      <w:r w:rsidRPr="0049689E">
        <w:rPr>
          <w:rStyle w:val="name-section"/>
          <w:bCs/>
          <w:iCs/>
          <w:sz w:val="26"/>
          <w:szCs w:val="26"/>
          <w:bdr w:val="none" w:sz="0" w:space="0" w:color="auto" w:frame="1"/>
        </w:rPr>
        <w:t xml:space="preserve">Наличие </w:t>
      </w:r>
      <w:r w:rsidRPr="0049689E">
        <w:rPr>
          <w:iCs/>
          <w:sz w:val="26"/>
          <w:szCs w:val="26"/>
        </w:rPr>
        <w:t>опубликованных произведений</w:t>
      </w:r>
      <w:r w:rsidRPr="0049689E">
        <w:rPr>
          <w:rStyle w:val="name-section"/>
          <w:bCs/>
          <w:iCs/>
          <w:sz w:val="26"/>
          <w:szCs w:val="26"/>
          <w:bdr w:val="none" w:sz="0" w:space="0" w:color="auto" w:frame="1"/>
        </w:rPr>
        <w:t xml:space="preserve"> </w:t>
      </w:r>
      <w:r w:rsidR="004051AF" w:rsidRPr="0049689E">
        <w:rPr>
          <w:rStyle w:val="name-section"/>
          <w:bCs/>
          <w:iCs/>
          <w:sz w:val="26"/>
          <w:szCs w:val="26"/>
          <w:bdr w:val="none" w:sz="0" w:space="0" w:color="auto" w:frame="1"/>
        </w:rPr>
        <w:t>научных, конструкторских и технологических произведений</w:t>
      </w:r>
      <w:r w:rsidRPr="0049689E">
        <w:rPr>
          <w:rStyle w:val="name-section"/>
          <w:bCs/>
          <w:iCs/>
          <w:sz w:val="26"/>
          <w:szCs w:val="26"/>
          <w:bdr w:val="none" w:sz="0" w:space="0" w:color="auto" w:frame="1"/>
        </w:rPr>
        <w:t>.</w:t>
      </w:r>
    </w:p>
    <w:p w14:paraId="0F47714C" w14:textId="77777777" w:rsidR="004051AF" w:rsidRPr="0049689E" w:rsidRDefault="004051AF" w:rsidP="0004503F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  <w:u w:val="single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42D21D6B" w14:textId="1A09F49B" w:rsidR="004051AF" w:rsidRPr="0049689E" w:rsidRDefault="004051AF" w:rsidP="0004503F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49689E">
        <w:rPr>
          <w:rFonts w:eastAsiaTheme="minorHAnsi"/>
          <w:sz w:val="26"/>
          <w:szCs w:val="26"/>
          <w:lang w:eastAsia="en-US"/>
        </w:rPr>
        <w:t xml:space="preserve">высшее профессиональное образование </w:t>
      </w:r>
      <w:r w:rsidR="004F5FFD">
        <w:rPr>
          <w:rFonts w:eastAsiaTheme="minorHAnsi"/>
          <w:sz w:val="26"/>
          <w:szCs w:val="26"/>
          <w:lang w:eastAsia="en-US"/>
        </w:rPr>
        <w:t>в соответствующей области наук или, в исключительных случаях, среднее специальное образование по профилю</w:t>
      </w:r>
      <w:r w:rsidRPr="0049689E">
        <w:rPr>
          <w:rFonts w:eastAsiaTheme="minorHAnsi"/>
          <w:sz w:val="26"/>
          <w:szCs w:val="26"/>
          <w:lang w:eastAsia="en-US"/>
        </w:rPr>
        <w:t>;</w:t>
      </w:r>
    </w:p>
    <w:p w14:paraId="0A3DBEE6" w14:textId="7A96AD16" w:rsidR="004051AF" w:rsidRPr="0049689E" w:rsidRDefault="004051AF" w:rsidP="0004503F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6"/>
          <w:szCs w:val="26"/>
        </w:rPr>
      </w:pPr>
      <w:r w:rsidRPr="0049689E">
        <w:rPr>
          <w:rFonts w:eastAsiaTheme="minorHAnsi"/>
          <w:sz w:val="26"/>
          <w:szCs w:val="26"/>
          <w:lang w:eastAsia="en-US"/>
        </w:rPr>
        <w:t>наличие публикаций</w:t>
      </w:r>
      <w:r w:rsidR="007835B1" w:rsidRPr="0049689E">
        <w:rPr>
          <w:rFonts w:eastAsiaTheme="minorHAnsi"/>
          <w:sz w:val="26"/>
          <w:szCs w:val="26"/>
          <w:lang w:eastAsia="en-US"/>
        </w:rPr>
        <w:t>.</w:t>
      </w:r>
    </w:p>
    <w:p w14:paraId="7DD122A4" w14:textId="00DD156C" w:rsidR="004051AF" w:rsidRPr="0049689E" w:rsidRDefault="005C4601" w:rsidP="0004503F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lastRenderedPageBreak/>
        <w:t>Заработная плата</w:t>
      </w:r>
      <w:r w:rsidRPr="0004503F">
        <w:rPr>
          <w:iCs/>
          <w:sz w:val="26"/>
          <w:szCs w:val="26"/>
          <w:bdr w:val="none" w:sz="0" w:space="0" w:color="auto" w:frame="1"/>
        </w:rPr>
        <w:t xml:space="preserve"> </w:t>
      </w:r>
      <w:r w:rsidR="004051AF" w:rsidRPr="0049689E">
        <w:rPr>
          <w:iCs/>
          <w:sz w:val="26"/>
          <w:szCs w:val="26"/>
          <w:bdr w:val="none" w:sz="0" w:space="0" w:color="auto" w:frame="1"/>
        </w:rPr>
        <w:t>21</w:t>
      </w:r>
      <w:r w:rsidR="004051AF" w:rsidRPr="0049689E">
        <w:rPr>
          <w:bCs/>
          <w:iCs/>
          <w:sz w:val="26"/>
          <w:szCs w:val="26"/>
        </w:rPr>
        <w:t xml:space="preserve"> 100 – 23 400 рублей/месяц</w:t>
      </w:r>
    </w:p>
    <w:p w14:paraId="186F894D" w14:textId="77777777" w:rsidR="004051AF" w:rsidRPr="0049689E" w:rsidRDefault="004051AF" w:rsidP="0004503F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</w:t>
      </w:r>
      <w:r w:rsidRPr="0049689E">
        <w:rPr>
          <w:bCs/>
          <w:iCs/>
          <w:sz w:val="26"/>
          <w:szCs w:val="26"/>
        </w:rPr>
        <w:t xml:space="preserve">в соответствии с действующим Положением об оплате труда работников </w:t>
      </w:r>
      <w:r w:rsidR="005C4601" w:rsidRPr="0049689E">
        <w:rPr>
          <w:bCs/>
          <w:iCs/>
          <w:sz w:val="26"/>
          <w:szCs w:val="26"/>
        </w:rPr>
        <w:t>учреждения</w:t>
      </w:r>
    </w:p>
    <w:p w14:paraId="4BC2DB2A" w14:textId="77777777" w:rsidR="004051AF" w:rsidRPr="0049689E" w:rsidRDefault="004051AF" w:rsidP="0004503F">
      <w:pPr>
        <w:tabs>
          <w:tab w:val="left" w:pos="993"/>
        </w:tabs>
        <w:spacing w:line="276" w:lineRule="auto"/>
        <w:ind w:firstLine="709"/>
        <w:jc w:val="both"/>
        <w:textAlignment w:val="top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бессрочный, замещение должности после вступления в силу штатного расписания ФГБУН ВолНЦ РАН</w:t>
      </w:r>
      <w:r w:rsidRPr="0049689E">
        <w:rPr>
          <w:bCs/>
          <w:iCs/>
          <w:sz w:val="26"/>
          <w:szCs w:val="26"/>
        </w:rPr>
        <w:t>.</w:t>
      </w:r>
    </w:p>
    <w:p w14:paraId="03F0E31D" w14:textId="77777777" w:rsidR="004051AF" w:rsidRPr="0049689E" w:rsidRDefault="004051AF" w:rsidP="0004503F">
      <w:pPr>
        <w:tabs>
          <w:tab w:val="left" w:pos="993"/>
        </w:tabs>
        <w:spacing w:line="276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д</w:t>
      </w:r>
      <w:r w:rsidRPr="0049689E">
        <w:rPr>
          <w:bCs/>
          <w:iCs/>
          <w:sz w:val="26"/>
          <w:szCs w:val="26"/>
        </w:rPr>
        <w:t>а</w:t>
      </w:r>
    </w:p>
    <w:p w14:paraId="443E8195" w14:textId="77777777" w:rsidR="004051AF" w:rsidRPr="0049689E" w:rsidRDefault="004051AF" w:rsidP="0004503F">
      <w:pPr>
        <w:tabs>
          <w:tab w:val="left" w:pos="993"/>
        </w:tabs>
        <w:spacing w:line="276" w:lineRule="auto"/>
        <w:ind w:firstLine="709"/>
        <w:textAlignment w:val="baseline"/>
        <w:rPr>
          <w:bCs/>
          <w:iCs/>
          <w:sz w:val="26"/>
          <w:szCs w:val="26"/>
        </w:rPr>
      </w:pPr>
      <w:proofErr w:type="spellStart"/>
      <w:r w:rsidRPr="0049689E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49689E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н</w:t>
      </w:r>
      <w:r w:rsidRPr="0049689E">
        <w:rPr>
          <w:bCs/>
          <w:iCs/>
          <w:sz w:val="26"/>
          <w:szCs w:val="26"/>
        </w:rPr>
        <w:t>ет</w:t>
      </w:r>
    </w:p>
    <w:p w14:paraId="27F20989" w14:textId="77777777" w:rsidR="004051AF" w:rsidRPr="0049689E" w:rsidRDefault="004051AF" w:rsidP="0004503F">
      <w:pPr>
        <w:tabs>
          <w:tab w:val="left" w:pos="993"/>
        </w:tabs>
        <w:spacing w:line="276" w:lineRule="auto"/>
        <w:ind w:firstLine="709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н</w:t>
      </w:r>
      <w:r w:rsidRPr="0049689E">
        <w:rPr>
          <w:bCs/>
          <w:iCs/>
          <w:sz w:val="26"/>
          <w:szCs w:val="26"/>
        </w:rPr>
        <w:t>ет</w:t>
      </w:r>
    </w:p>
    <w:p w14:paraId="2DFCAFFE" w14:textId="77777777" w:rsidR="004051AF" w:rsidRPr="0049689E" w:rsidRDefault="004051AF" w:rsidP="0049689E">
      <w:pPr>
        <w:spacing w:line="276" w:lineRule="auto"/>
        <w:ind w:firstLine="709"/>
        <w:textAlignment w:val="baseline"/>
        <w:rPr>
          <w:bCs/>
          <w:iCs/>
          <w:sz w:val="26"/>
          <w:szCs w:val="26"/>
        </w:rPr>
      </w:pPr>
      <w:r w:rsidRPr="0049689E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49689E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44D0741D" w14:textId="77777777" w:rsidR="004051AF" w:rsidRPr="0049689E" w:rsidRDefault="004051AF" w:rsidP="0049689E">
      <w:pPr>
        <w:spacing w:line="276" w:lineRule="auto"/>
        <w:ind w:firstLine="709"/>
        <w:jc w:val="both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  <w:u w:val="single"/>
        </w:rPr>
        <w:t>Тип занятости:</w:t>
      </w:r>
      <w:r w:rsidRPr="0049689E">
        <w:rPr>
          <w:bCs/>
          <w:iCs/>
          <w:sz w:val="26"/>
          <w:szCs w:val="26"/>
        </w:rPr>
        <w:t xml:space="preserve"> полная занятость</w:t>
      </w:r>
    </w:p>
    <w:p w14:paraId="759723BF" w14:textId="77777777" w:rsidR="004051AF" w:rsidRPr="0049689E" w:rsidRDefault="004051AF" w:rsidP="0049689E">
      <w:pPr>
        <w:spacing w:line="276" w:lineRule="auto"/>
        <w:ind w:firstLine="709"/>
        <w:jc w:val="both"/>
        <w:textAlignment w:val="top"/>
        <w:rPr>
          <w:bCs/>
          <w:iCs/>
          <w:sz w:val="26"/>
          <w:szCs w:val="26"/>
        </w:rPr>
      </w:pPr>
      <w:r w:rsidRPr="0049689E">
        <w:rPr>
          <w:bCs/>
          <w:iCs/>
          <w:sz w:val="26"/>
          <w:szCs w:val="26"/>
          <w:u w:val="single"/>
        </w:rPr>
        <w:t>Режим работы:</w:t>
      </w:r>
      <w:r w:rsidRPr="0049689E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51FB59FE" w14:textId="77777777" w:rsidR="00EB0B6F" w:rsidRDefault="00EB0B6F" w:rsidP="0049689E">
      <w:pPr>
        <w:spacing w:line="276" w:lineRule="auto"/>
        <w:ind w:firstLine="709"/>
        <w:rPr>
          <w:sz w:val="26"/>
          <w:szCs w:val="26"/>
          <w:u w:val="single"/>
        </w:rPr>
      </w:pPr>
    </w:p>
    <w:p w14:paraId="28334082" w14:textId="47BE51B8" w:rsidR="004051AF" w:rsidRDefault="004051AF" w:rsidP="0049689E">
      <w:pPr>
        <w:spacing w:line="276" w:lineRule="auto"/>
        <w:ind w:firstLine="709"/>
        <w:rPr>
          <w:sz w:val="26"/>
          <w:szCs w:val="26"/>
        </w:rPr>
      </w:pPr>
      <w:r w:rsidRPr="0049689E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49689E">
        <w:rPr>
          <w:sz w:val="26"/>
          <w:szCs w:val="26"/>
        </w:rPr>
        <w:t xml:space="preserve">: </w:t>
      </w:r>
      <w:r w:rsidR="00C30898">
        <w:rPr>
          <w:sz w:val="26"/>
          <w:szCs w:val="26"/>
        </w:rPr>
        <w:t>16</w:t>
      </w:r>
      <w:r w:rsidR="0004503F" w:rsidRPr="0004503F">
        <w:rPr>
          <w:sz w:val="26"/>
          <w:szCs w:val="26"/>
        </w:rPr>
        <w:t>.0</w:t>
      </w:r>
      <w:r w:rsidR="00C30898">
        <w:rPr>
          <w:sz w:val="26"/>
          <w:szCs w:val="26"/>
        </w:rPr>
        <w:t>9</w:t>
      </w:r>
      <w:r w:rsidRPr="0004503F">
        <w:rPr>
          <w:sz w:val="26"/>
          <w:szCs w:val="26"/>
        </w:rPr>
        <w:t>.202</w:t>
      </w:r>
      <w:r w:rsidR="00EB0B6F">
        <w:rPr>
          <w:sz w:val="26"/>
          <w:szCs w:val="26"/>
        </w:rPr>
        <w:t>2</w:t>
      </w:r>
      <w:r w:rsidRPr="0004503F">
        <w:rPr>
          <w:sz w:val="26"/>
          <w:szCs w:val="26"/>
        </w:rPr>
        <w:t xml:space="preserve"> г.</w:t>
      </w:r>
    </w:p>
    <w:p w14:paraId="73D90070" w14:textId="77777777" w:rsidR="00EB0B6F" w:rsidRPr="0049689E" w:rsidRDefault="00EB0B6F" w:rsidP="0049689E">
      <w:pPr>
        <w:spacing w:line="276" w:lineRule="auto"/>
        <w:ind w:firstLine="709"/>
        <w:rPr>
          <w:sz w:val="26"/>
          <w:szCs w:val="26"/>
        </w:rPr>
      </w:pPr>
    </w:p>
    <w:p w14:paraId="6800A952" w14:textId="77777777" w:rsidR="004051AF" w:rsidRPr="0049689E" w:rsidRDefault="004051AF" w:rsidP="0049689E">
      <w:pPr>
        <w:spacing w:line="276" w:lineRule="auto"/>
        <w:ind w:firstLine="709"/>
        <w:jc w:val="both"/>
        <w:rPr>
          <w:sz w:val="26"/>
          <w:szCs w:val="26"/>
        </w:rPr>
      </w:pPr>
      <w:r w:rsidRPr="0049689E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7C6CA313" w14:textId="77777777" w:rsidR="004051AF" w:rsidRPr="0049689E" w:rsidRDefault="004051AF" w:rsidP="0049689E">
      <w:pPr>
        <w:spacing w:line="276" w:lineRule="auto"/>
        <w:ind w:firstLine="709"/>
        <w:jc w:val="both"/>
        <w:rPr>
          <w:sz w:val="26"/>
          <w:szCs w:val="26"/>
        </w:rPr>
      </w:pPr>
      <w:r w:rsidRPr="0049689E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6EB90C81" w14:textId="77777777" w:rsidR="00DC1F99" w:rsidRPr="0049689E" w:rsidRDefault="00DC1F99" w:rsidP="0049689E">
      <w:pPr>
        <w:spacing w:line="276" w:lineRule="auto"/>
        <w:jc w:val="both"/>
        <w:rPr>
          <w:sz w:val="26"/>
          <w:szCs w:val="26"/>
        </w:rPr>
      </w:pPr>
    </w:p>
    <w:p w14:paraId="4C21B3C3" w14:textId="77777777" w:rsidR="00DC1F99" w:rsidRPr="0049689E" w:rsidRDefault="00DC1F99" w:rsidP="0049689E">
      <w:pPr>
        <w:spacing w:line="276" w:lineRule="auto"/>
        <w:jc w:val="both"/>
        <w:rPr>
          <w:sz w:val="26"/>
          <w:szCs w:val="26"/>
        </w:rPr>
      </w:pPr>
    </w:p>
    <w:p w14:paraId="43FA2644" w14:textId="77777777" w:rsidR="00DC1F99" w:rsidRPr="0049689E" w:rsidRDefault="00DC1F99" w:rsidP="0004503F">
      <w:pPr>
        <w:jc w:val="both"/>
        <w:rPr>
          <w:sz w:val="26"/>
          <w:szCs w:val="26"/>
        </w:rPr>
      </w:pPr>
      <w:r w:rsidRPr="0049689E">
        <w:rPr>
          <w:sz w:val="26"/>
          <w:szCs w:val="26"/>
        </w:rPr>
        <w:t>Заведующий отделом правового обеспечения</w:t>
      </w:r>
    </w:p>
    <w:p w14:paraId="6E9AE427" w14:textId="77777777" w:rsidR="00DC1F99" w:rsidRPr="0049689E" w:rsidRDefault="00DC1F99" w:rsidP="0004503F">
      <w:pPr>
        <w:jc w:val="both"/>
        <w:rPr>
          <w:sz w:val="26"/>
          <w:szCs w:val="26"/>
        </w:rPr>
      </w:pPr>
      <w:r w:rsidRPr="0049689E">
        <w:rPr>
          <w:sz w:val="26"/>
          <w:szCs w:val="26"/>
        </w:rPr>
        <w:t>и кадровой политики</w:t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Pr="0049689E">
        <w:rPr>
          <w:sz w:val="26"/>
          <w:szCs w:val="26"/>
        </w:rPr>
        <w:tab/>
      </w:r>
      <w:r w:rsidR="00112A14" w:rsidRPr="0049689E">
        <w:rPr>
          <w:sz w:val="26"/>
          <w:szCs w:val="26"/>
        </w:rPr>
        <w:t>Л. В. Армеева</w:t>
      </w:r>
    </w:p>
    <w:p w14:paraId="472FAA1F" w14:textId="77777777" w:rsidR="00DC1F99" w:rsidRPr="0049689E" w:rsidRDefault="00DC1F99" w:rsidP="0049689E">
      <w:pPr>
        <w:spacing w:line="276" w:lineRule="auto"/>
        <w:jc w:val="both"/>
        <w:rPr>
          <w:color w:val="000000"/>
          <w:sz w:val="26"/>
          <w:szCs w:val="26"/>
        </w:rPr>
      </w:pPr>
    </w:p>
    <w:p w14:paraId="0A9E4E24" w14:textId="77777777" w:rsidR="00A55207" w:rsidRDefault="00A55207" w:rsidP="0049689E">
      <w:pPr>
        <w:spacing w:line="276" w:lineRule="auto"/>
        <w:jc w:val="both"/>
        <w:rPr>
          <w:color w:val="000000"/>
        </w:rPr>
      </w:pPr>
    </w:p>
    <w:p w14:paraId="76287D9D" w14:textId="77777777" w:rsidR="004051AF" w:rsidRDefault="004051AF" w:rsidP="0049689E">
      <w:pPr>
        <w:spacing w:line="276" w:lineRule="auto"/>
        <w:jc w:val="both"/>
        <w:rPr>
          <w:color w:val="000000"/>
        </w:rPr>
      </w:pPr>
    </w:p>
    <w:p w14:paraId="0A67D544" w14:textId="77777777" w:rsidR="004051AF" w:rsidRDefault="004051AF" w:rsidP="0049689E">
      <w:pPr>
        <w:spacing w:line="276" w:lineRule="auto"/>
        <w:jc w:val="both"/>
        <w:rPr>
          <w:color w:val="000000"/>
        </w:rPr>
      </w:pPr>
    </w:p>
    <w:p w14:paraId="4C6D5477" w14:textId="77777777" w:rsidR="004051AF" w:rsidRDefault="004051AF" w:rsidP="0049689E">
      <w:pPr>
        <w:spacing w:line="276" w:lineRule="auto"/>
        <w:jc w:val="both"/>
        <w:rPr>
          <w:color w:val="000000"/>
        </w:rPr>
      </w:pPr>
    </w:p>
    <w:p w14:paraId="194E2D01" w14:textId="77777777" w:rsidR="004051AF" w:rsidRDefault="004051AF" w:rsidP="0049689E">
      <w:pPr>
        <w:spacing w:line="276" w:lineRule="auto"/>
        <w:jc w:val="both"/>
        <w:rPr>
          <w:color w:val="000000"/>
        </w:rPr>
      </w:pPr>
    </w:p>
    <w:p w14:paraId="672135AF" w14:textId="77777777" w:rsidR="004051AF" w:rsidRDefault="004051AF" w:rsidP="0049689E">
      <w:pPr>
        <w:spacing w:line="276" w:lineRule="auto"/>
        <w:jc w:val="both"/>
        <w:rPr>
          <w:color w:val="000000"/>
        </w:rPr>
      </w:pPr>
    </w:p>
    <w:p w14:paraId="00156EDE" w14:textId="77777777" w:rsidR="009959FA" w:rsidRPr="0004503F" w:rsidRDefault="009959FA" w:rsidP="0049689E">
      <w:pPr>
        <w:spacing w:line="276" w:lineRule="auto"/>
        <w:jc w:val="both"/>
        <w:rPr>
          <w:color w:val="000000"/>
          <w:sz w:val="26"/>
          <w:szCs w:val="26"/>
        </w:rPr>
      </w:pPr>
      <w:r w:rsidRPr="0004503F">
        <w:rPr>
          <w:color w:val="000000"/>
          <w:sz w:val="26"/>
          <w:szCs w:val="26"/>
        </w:rPr>
        <w:t>СОГЛАСОВАНО:</w:t>
      </w:r>
    </w:p>
    <w:p w14:paraId="514AEA87" w14:textId="77777777" w:rsidR="009959FA" w:rsidRPr="0004503F" w:rsidRDefault="009959FA" w:rsidP="0049689E">
      <w:pPr>
        <w:spacing w:line="276" w:lineRule="auto"/>
        <w:jc w:val="both"/>
        <w:rPr>
          <w:color w:val="000000"/>
          <w:sz w:val="26"/>
          <w:szCs w:val="26"/>
        </w:rPr>
      </w:pPr>
    </w:p>
    <w:p w14:paraId="42141982" w14:textId="77777777" w:rsidR="006245AB" w:rsidRPr="0004503F" w:rsidRDefault="006245AB" w:rsidP="0049689E">
      <w:pPr>
        <w:spacing w:line="276" w:lineRule="auto"/>
        <w:jc w:val="both"/>
        <w:rPr>
          <w:color w:val="000000"/>
          <w:sz w:val="26"/>
          <w:szCs w:val="26"/>
        </w:rPr>
      </w:pPr>
    </w:p>
    <w:p w14:paraId="182356E3" w14:textId="0F13BCC5" w:rsidR="004051AF" w:rsidRPr="0004503F" w:rsidRDefault="004051AF" w:rsidP="00C30898">
      <w:pPr>
        <w:spacing w:line="276" w:lineRule="auto"/>
        <w:jc w:val="both"/>
        <w:rPr>
          <w:color w:val="000000"/>
          <w:sz w:val="26"/>
          <w:szCs w:val="26"/>
        </w:rPr>
      </w:pPr>
      <w:r w:rsidRPr="0004503F">
        <w:rPr>
          <w:color w:val="000000"/>
          <w:sz w:val="26"/>
          <w:szCs w:val="26"/>
        </w:rPr>
        <w:t>Зав</w:t>
      </w:r>
      <w:r w:rsidR="0004503F" w:rsidRPr="0004503F">
        <w:rPr>
          <w:color w:val="000000"/>
          <w:sz w:val="26"/>
          <w:szCs w:val="26"/>
        </w:rPr>
        <w:t>едующий</w:t>
      </w:r>
      <w:r w:rsidRPr="0004503F">
        <w:rPr>
          <w:color w:val="000000"/>
          <w:sz w:val="26"/>
          <w:szCs w:val="26"/>
        </w:rPr>
        <w:t xml:space="preserve"> отделом </w:t>
      </w:r>
      <w:proofErr w:type="spellStart"/>
      <w:r w:rsidR="00C30898">
        <w:rPr>
          <w:bCs/>
          <w:iCs/>
          <w:sz w:val="26"/>
          <w:szCs w:val="26"/>
        </w:rPr>
        <w:t>ПСЭРиУТС</w:t>
      </w:r>
      <w:proofErr w:type="spellEnd"/>
      <w:r w:rsidRPr="0004503F">
        <w:rPr>
          <w:color w:val="000000"/>
          <w:sz w:val="26"/>
          <w:szCs w:val="26"/>
        </w:rPr>
        <w:t xml:space="preserve"> </w:t>
      </w:r>
      <w:r w:rsidR="00C30898">
        <w:rPr>
          <w:color w:val="000000"/>
          <w:sz w:val="26"/>
          <w:szCs w:val="26"/>
        </w:rPr>
        <w:t>д</w:t>
      </w:r>
      <w:r w:rsidRPr="0004503F">
        <w:rPr>
          <w:color w:val="000000"/>
          <w:sz w:val="26"/>
          <w:szCs w:val="26"/>
        </w:rPr>
        <w:t xml:space="preserve">.э.н.                                           </w:t>
      </w:r>
      <w:r w:rsidR="00C30898">
        <w:rPr>
          <w:color w:val="000000"/>
          <w:sz w:val="26"/>
          <w:szCs w:val="26"/>
        </w:rPr>
        <w:t xml:space="preserve">      Т. В. </w:t>
      </w:r>
      <w:proofErr w:type="spellStart"/>
      <w:r w:rsidR="00C30898">
        <w:rPr>
          <w:color w:val="000000"/>
          <w:sz w:val="26"/>
          <w:szCs w:val="26"/>
        </w:rPr>
        <w:t>Ускова</w:t>
      </w:r>
      <w:proofErr w:type="spellEnd"/>
      <w:r w:rsidRPr="0004503F">
        <w:rPr>
          <w:color w:val="000000"/>
          <w:sz w:val="26"/>
          <w:szCs w:val="26"/>
        </w:rPr>
        <w:t xml:space="preserve">                                                              </w:t>
      </w:r>
    </w:p>
    <w:p w14:paraId="1EC900F5" w14:textId="77777777" w:rsidR="004051AF" w:rsidRDefault="004051AF" w:rsidP="0049689E">
      <w:pPr>
        <w:spacing w:line="276" w:lineRule="auto"/>
        <w:jc w:val="both"/>
        <w:rPr>
          <w:color w:val="000000"/>
        </w:rPr>
      </w:pPr>
    </w:p>
    <w:p w14:paraId="20367D37" w14:textId="77777777" w:rsidR="006245AB" w:rsidRDefault="006245AB" w:rsidP="0049689E">
      <w:pPr>
        <w:spacing w:line="276" w:lineRule="auto"/>
        <w:jc w:val="both"/>
        <w:rPr>
          <w:color w:val="000000"/>
        </w:rPr>
      </w:pPr>
    </w:p>
    <w:p w14:paraId="656E6206" w14:textId="77777777" w:rsidR="009959FA" w:rsidRDefault="009959FA" w:rsidP="009959FA">
      <w:pPr>
        <w:jc w:val="both"/>
        <w:rPr>
          <w:color w:val="000000"/>
        </w:rPr>
      </w:pPr>
    </w:p>
    <w:p w14:paraId="6481F98C" w14:textId="77777777" w:rsidR="001E0B83" w:rsidRDefault="001E0B83" w:rsidP="009959FA">
      <w:pPr>
        <w:jc w:val="both"/>
        <w:rPr>
          <w:color w:val="000000"/>
        </w:rPr>
      </w:pPr>
    </w:p>
    <w:p w14:paraId="694F4B1F" w14:textId="77777777" w:rsidR="001E0B83" w:rsidRDefault="001E0B83" w:rsidP="009959FA">
      <w:pPr>
        <w:jc w:val="both"/>
        <w:rPr>
          <w:color w:val="000000"/>
        </w:rPr>
      </w:pPr>
    </w:p>
    <w:p w14:paraId="2201C73F" w14:textId="77777777" w:rsidR="001E0B83" w:rsidRDefault="001E0B83" w:rsidP="009959FA">
      <w:pPr>
        <w:jc w:val="both"/>
        <w:rPr>
          <w:color w:val="000000"/>
        </w:rPr>
      </w:pPr>
    </w:p>
    <w:p w14:paraId="39456D57" w14:textId="77777777" w:rsidR="001E0B83" w:rsidRDefault="001E0B83" w:rsidP="009959FA">
      <w:pPr>
        <w:jc w:val="both"/>
        <w:rPr>
          <w:color w:val="000000"/>
        </w:rPr>
      </w:pPr>
    </w:p>
    <w:p w14:paraId="378077F3" w14:textId="77777777" w:rsidR="001E0B83" w:rsidRDefault="001E0B83" w:rsidP="009959FA">
      <w:pPr>
        <w:jc w:val="both"/>
        <w:rPr>
          <w:color w:val="000000"/>
        </w:rPr>
      </w:pPr>
    </w:p>
    <w:p w14:paraId="56867AD8" w14:textId="77777777" w:rsidR="001E0B83" w:rsidRDefault="001E0B83" w:rsidP="009959FA">
      <w:pPr>
        <w:jc w:val="both"/>
        <w:rPr>
          <w:color w:val="000000"/>
        </w:rPr>
      </w:pPr>
    </w:p>
    <w:sectPr w:rsidR="001E0B83" w:rsidSect="0049689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6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9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6"/>
  </w:num>
  <w:num w:numId="4">
    <w:abstractNumId w:val="21"/>
  </w:num>
  <w:num w:numId="5">
    <w:abstractNumId w:val="18"/>
  </w:num>
  <w:num w:numId="6">
    <w:abstractNumId w:val="6"/>
  </w:num>
  <w:num w:numId="7">
    <w:abstractNumId w:val="33"/>
  </w:num>
  <w:num w:numId="8">
    <w:abstractNumId w:val="7"/>
  </w:num>
  <w:num w:numId="9">
    <w:abstractNumId w:val="12"/>
  </w:num>
  <w:num w:numId="10">
    <w:abstractNumId w:val="34"/>
  </w:num>
  <w:num w:numId="11">
    <w:abstractNumId w:val="19"/>
  </w:num>
  <w:num w:numId="12">
    <w:abstractNumId w:val="1"/>
  </w:num>
  <w:num w:numId="13">
    <w:abstractNumId w:val="25"/>
  </w:num>
  <w:num w:numId="14">
    <w:abstractNumId w:val="28"/>
  </w:num>
  <w:num w:numId="15">
    <w:abstractNumId w:val="0"/>
  </w:num>
  <w:num w:numId="16">
    <w:abstractNumId w:val="32"/>
  </w:num>
  <w:num w:numId="17">
    <w:abstractNumId w:val="31"/>
  </w:num>
  <w:num w:numId="18">
    <w:abstractNumId w:val="5"/>
  </w:num>
  <w:num w:numId="19">
    <w:abstractNumId w:val="24"/>
  </w:num>
  <w:num w:numId="20">
    <w:abstractNumId w:val="14"/>
  </w:num>
  <w:num w:numId="21">
    <w:abstractNumId w:val="16"/>
  </w:num>
  <w:num w:numId="22">
    <w:abstractNumId w:val="4"/>
  </w:num>
  <w:num w:numId="23">
    <w:abstractNumId w:val="30"/>
  </w:num>
  <w:num w:numId="24">
    <w:abstractNumId w:val="13"/>
  </w:num>
  <w:num w:numId="25">
    <w:abstractNumId w:val="8"/>
  </w:num>
  <w:num w:numId="26">
    <w:abstractNumId w:val="15"/>
  </w:num>
  <w:num w:numId="27">
    <w:abstractNumId w:val="37"/>
  </w:num>
  <w:num w:numId="28">
    <w:abstractNumId w:val="17"/>
  </w:num>
  <w:num w:numId="29">
    <w:abstractNumId w:val="22"/>
  </w:num>
  <w:num w:numId="30">
    <w:abstractNumId w:val="2"/>
  </w:num>
  <w:num w:numId="31">
    <w:abstractNumId w:val="3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5"/>
  </w:num>
  <w:num w:numId="39">
    <w:abstractNumId w:val="23"/>
  </w:num>
  <w:num w:numId="40">
    <w:abstractNumId w:val="20"/>
  </w:num>
  <w:num w:numId="41">
    <w:abstractNumId w:val="2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4503F"/>
    <w:rsid w:val="000528E9"/>
    <w:rsid w:val="00076C19"/>
    <w:rsid w:val="00090DE6"/>
    <w:rsid w:val="000C7DAF"/>
    <w:rsid w:val="000E7633"/>
    <w:rsid w:val="0010309D"/>
    <w:rsid w:val="00112A14"/>
    <w:rsid w:val="00112FB8"/>
    <w:rsid w:val="001208CC"/>
    <w:rsid w:val="0013027F"/>
    <w:rsid w:val="00132A37"/>
    <w:rsid w:val="00143640"/>
    <w:rsid w:val="001B269E"/>
    <w:rsid w:val="001E0B83"/>
    <w:rsid w:val="002758EB"/>
    <w:rsid w:val="0029301A"/>
    <w:rsid w:val="00296614"/>
    <w:rsid w:val="002A3876"/>
    <w:rsid w:val="002A41E2"/>
    <w:rsid w:val="002C6D97"/>
    <w:rsid w:val="002F48C5"/>
    <w:rsid w:val="002F626C"/>
    <w:rsid w:val="00314E43"/>
    <w:rsid w:val="0033334B"/>
    <w:rsid w:val="00364CD3"/>
    <w:rsid w:val="00372A08"/>
    <w:rsid w:val="0038319A"/>
    <w:rsid w:val="003B4C21"/>
    <w:rsid w:val="004051AF"/>
    <w:rsid w:val="0043148A"/>
    <w:rsid w:val="004347B4"/>
    <w:rsid w:val="0046084B"/>
    <w:rsid w:val="0046563F"/>
    <w:rsid w:val="00475738"/>
    <w:rsid w:val="0049689E"/>
    <w:rsid w:val="004A2CCA"/>
    <w:rsid w:val="004B1296"/>
    <w:rsid w:val="004B12D1"/>
    <w:rsid w:val="004E06DD"/>
    <w:rsid w:val="004F3A5D"/>
    <w:rsid w:val="004F5FFD"/>
    <w:rsid w:val="00525B79"/>
    <w:rsid w:val="005336CF"/>
    <w:rsid w:val="00586F55"/>
    <w:rsid w:val="005A120A"/>
    <w:rsid w:val="005A27CB"/>
    <w:rsid w:val="005B4535"/>
    <w:rsid w:val="005C4601"/>
    <w:rsid w:val="005D5A24"/>
    <w:rsid w:val="005E7CF9"/>
    <w:rsid w:val="005F3C0A"/>
    <w:rsid w:val="005F7451"/>
    <w:rsid w:val="006245AB"/>
    <w:rsid w:val="00673A35"/>
    <w:rsid w:val="00681B84"/>
    <w:rsid w:val="006B2AE4"/>
    <w:rsid w:val="006B6BB0"/>
    <w:rsid w:val="006C50DE"/>
    <w:rsid w:val="006E5E01"/>
    <w:rsid w:val="007078C1"/>
    <w:rsid w:val="007748AC"/>
    <w:rsid w:val="0077539A"/>
    <w:rsid w:val="007835B1"/>
    <w:rsid w:val="00797688"/>
    <w:rsid w:val="007D68FB"/>
    <w:rsid w:val="007E3309"/>
    <w:rsid w:val="007E6B8A"/>
    <w:rsid w:val="008179D3"/>
    <w:rsid w:val="0085675A"/>
    <w:rsid w:val="008576F3"/>
    <w:rsid w:val="0086313B"/>
    <w:rsid w:val="0089288E"/>
    <w:rsid w:val="008A7CB0"/>
    <w:rsid w:val="008C6113"/>
    <w:rsid w:val="008D1467"/>
    <w:rsid w:val="008D30E1"/>
    <w:rsid w:val="008D5166"/>
    <w:rsid w:val="008E0998"/>
    <w:rsid w:val="008E7C95"/>
    <w:rsid w:val="008F58BE"/>
    <w:rsid w:val="00934BEF"/>
    <w:rsid w:val="00971739"/>
    <w:rsid w:val="009959FA"/>
    <w:rsid w:val="009F40DC"/>
    <w:rsid w:val="00A15188"/>
    <w:rsid w:val="00A3334D"/>
    <w:rsid w:val="00A46437"/>
    <w:rsid w:val="00A55207"/>
    <w:rsid w:val="00A93B7C"/>
    <w:rsid w:val="00A96514"/>
    <w:rsid w:val="00AA4E64"/>
    <w:rsid w:val="00AE4C68"/>
    <w:rsid w:val="00AF1B9A"/>
    <w:rsid w:val="00AF4C7B"/>
    <w:rsid w:val="00B33BF3"/>
    <w:rsid w:val="00B36F72"/>
    <w:rsid w:val="00B540E6"/>
    <w:rsid w:val="00B54554"/>
    <w:rsid w:val="00B84C85"/>
    <w:rsid w:val="00BA37DE"/>
    <w:rsid w:val="00BC0C6C"/>
    <w:rsid w:val="00BF1A2C"/>
    <w:rsid w:val="00C034C0"/>
    <w:rsid w:val="00C066C7"/>
    <w:rsid w:val="00C10F09"/>
    <w:rsid w:val="00C11619"/>
    <w:rsid w:val="00C21B5E"/>
    <w:rsid w:val="00C30898"/>
    <w:rsid w:val="00C30A23"/>
    <w:rsid w:val="00C44032"/>
    <w:rsid w:val="00C51075"/>
    <w:rsid w:val="00C53689"/>
    <w:rsid w:val="00C71F0D"/>
    <w:rsid w:val="00C871D6"/>
    <w:rsid w:val="00CC0F33"/>
    <w:rsid w:val="00CD2445"/>
    <w:rsid w:val="00CE7C6A"/>
    <w:rsid w:val="00CF54A0"/>
    <w:rsid w:val="00D01818"/>
    <w:rsid w:val="00D11E6A"/>
    <w:rsid w:val="00D14F27"/>
    <w:rsid w:val="00D22FFC"/>
    <w:rsid w:val="00DB6CE7"/>
    <w:rsid w:val="00DC1F99"/>
    <w:rsid w:val="00DF21DE"/>
    <w:rsid w:val="00E014AA"/>
    <w:rsid w:val="00E24EB0"/>
    <w:rsid w:val="00E256F0"/>
    <w:rsid w:val="00E5379F"/>
    <w:rsid w:val="00E62D46"/>
    <w:rsid w:val="00E856F1"/>
    <w:rsid w:val="00EB0B6F"/>
    <w:rsid w:val="00EC4AD7"/>
    <w:rsid w:val="00ED7258"/>
    <w:rsid w:val="00EE0874"/>
    <w:rsid w:val="00EE6229"/>
    <w:rsid w:val="00EF3A08"/>
    <w:rsid w:val="00F21545"/>
    <w:rsid w:val="00F57CCB"/>
    <w:rsid w:val="00FA33EC"/>
    <w:rsid w:val="00FA4F55"/>
    <w:rsid w:val="00FB09B1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E0F10EB6-C857-4405-8D05-E69A4A36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A961-D6B7-45A6-BB61-D959FE18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3</cp:revision>
  <cp:lastPrinted>2022-07-12T11:58:00Z</cp:lastPrinted>
  <dcterms:created xsi:type="dcterms:W3CDTF">2022-07-15T07:39:00Z</dcterms:created>
  <dcterms:modified xsi:type="dcterms:W3CDTF">2022-07-15T07:39:00Z</dcterms:modified>
</cp:coreProperties>
</file>