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0F251" w14:textId="77777777" w:rsidR="00C217E0" w:rsidRPr="00CE4355" w:rsidRDefault="00C217E0" w:rsidP="00C217E0">
      <w:pPr>
        <w:jc w:val="right"/>
        <w:textAlignment w:val="top"/>
        <w:rPr>
          <w:bCs/>
          <w:iCs/>
        </w:rPr>
      </w:pPr>
      <w:r w:rsidRPr="00CE4355">
        <w:rPr>
          <w:bCs/>
          <w:iCs/>
        </w:rPr>
        <w:t>Приложение</w:t>
      </w:r>
    </w:p>
    <w:p w14:paraId="602D157E" w14:textId="527FAB59" w:rsidR="00C217E0" w:rsidRPr="00CE4355" w:rsidRDefault="00C217E0" w:rsidP="00C217E0">
      <w:pPr>
        <w:jc w:val="right"/>
        <w:textAlignment w:val="top"/>
        <w:rPr>
          <w:bCs/>
          <w:iCs/>
        </w:rPr>
      </w:pPr>
      <w:r w:rsidRPr="00CE4355">
        <w:rPr>
          <w:bCs/>
          <w:iCs/>
        </w:rPr>
        <w:t xml:space="preserve">к приказу от </w:t>
      </w:r>
      <w:r w:rsidR="00C9732D">
        <w:rPr>
          <w:bCs/>
          <w:iCs/>
        </w:rPr>
        <w:t>22.07.2026</w:t>
      </w:r>
      <w:r w:rsidRPr="00CE4355">
        <w:rPr>
          <w:bCs/>
          <w:iCs/>
        </w:rPr>
        <w:t xml:space="preserve"> № </w:t>
      </w:r>
      <w:r w:rsidR="00C9732D">
        <w:rPr>
          <w:bCs/>
          <w:iCs/>
        </w:rPr>
        <w:t>159</w:t>
      </w:r>
    </w:p>
    <w:p w14:paraId="3C9E7D95" w14:textId="77777777" w:rsidR="00C217E0" w:rsidRPr="00CE4355" w:rsidRDefault="00C217E0" w:rsidP="00C217E0">
      <w:pPr>
        <w:ind w:firstLine="567"/>
        <w:jc w:val="both"/>
      </w:pPr>
    </w:p>
    <w:p w14:paraId="27448BCE" w14:textId="77777777" w:rsidR="00C217E0" w:rsidRPr="00CE4355" w:rsidRDefault="00C217E0" w:rsidP="00C217E0">
      <w:pPr>
        <w:ind w:firstLine="567"/>
        <w:jc w:val="center"/>
        <w:textAlignment w:val="top"/>
        <w:rPr>
          <w:color w:val="000000"/>
        </w:rPr>
      </w:pPr>
      <w:r w:rsidRPr="00CE4355">
        <w:rPr>
          <w:bCs/>
          <w:iCs/>
        </w:rPr>
        <w:t xml:space="preserve">Условия конкурса </w:t>
      </w:r>
      <w:r w:rsidRPr="00CE4355">
        <w:t xml:space="preserve">на замещение должностей </w:t>
      </w:r>
      <w:r w:rsidRPr="00CE4355">
        <w:rPr>
          <w:color w:val="000000"/>
        </w:rPr>
        <w:t>научных работников</w:t>
      </w:r>
    </w:p>
    <w:p w14:paraId="0BB42D0A" w14:textId="77777777" w:rsidR="00C217E0" w:rsidRPr="00CE4355" w:rsidRDefault="00C217E0" w:rsidP="00C217E0">
      <w:pPr>
        <w:jc w:val="center"/>
        <w:textAlignment w:val="top"/>
        <w:rPr>
          <w:bCs/>
          <w:iCs/>
        </w:rPr>
      </w:pPr>
      <w:bookmarkStart w:id="0" w:name="_Hlk191041684"/>
    </w:p>
    <w:p w14:paraId="1A308BE3" w14:textId="77777777" w:rsidR="00C217E0" w:rsidRPr="00A72DA1" w:rsidRDefault="00C217E0" w:rsidP="00C217E0">
      <w:pPr>
        <w:pStyle w:val="a4"/>
        <w:numPr>
          <w:ilvl w:val="0"/>
          <w:numId w:val="1"/>
        </w:numPr>
        <w:ind w:left="927"/>
        <w:jc w:val="center"/>
        <w:rPr>
          <w:b/>
          <w:bCs/>
        </w:rPr>
      </w:pPr>
      <w:r>
        <w:rPr>
          <w:b/>
          <w:bCs/>
        </w:rPr>
        <w:t>Младший</w:t>
      </w:r>
      <w:r w:rsidRPr="00A72DA1">
        <w:rPr>
          <w:b/>
          <w:bCs/>
        </w:rPr>
        <w:t xml:space="preserve"> научный </w:t>
      </w:r>
      <w:r w:rsidRPr="00CB4AB1">
        <w:rPr>
          <w:b/>
          <w:bCs/>
        </w:rPr>
        <w:t>сотрудник центра</w:t>
      </w:r>
      <w:r>
        <w:rPr>
          <w:b/>
          <w:bCs/>
        </w:rPr>
        <w:t xml:space="preserve"> финансовых исследований</w:t>
      </w:r>
      <w:r w:rsidRPr="00A72DA1">
        <w:rPr>
          <w:b/>
          <w:bCs/>
        </w:rPr>
        <w:t xml:space="preserve"> ФГБУН </w:t>
      </w:r>
      <w:proofErr w:type="spellStart"/>
      <w:r w:rsidRPr="00A72DA1">
        <w:rPr>
          <w:b/>
          <w:bCs/>
        </w:rPr>
        <w:t>ВолНЦ</w:t>
      </w:r>
      <w:proofErr w:type="spellEnd"/>
      <w:r w:rsidRPr="00A72DA1">
        <w:rPr>
          <w:b/>
          <w:bCs/>
        </w:rPr>
        <w:t xml:space="preserve"> РАН</w:t>
      </w:r>
    </w:p>
    <w:p w14:paraId="5373403B" w14:textId="77777777" w:rsidR="00C217E0" w:rsidRPr="00CE4355" w:rsidRDefault="00C217E0" w:rsidP="00C217E0">
      <w:pPr>
        <w:pStyle w:val="a4"/>
        <w:ind w:left="927"/>
        <w:jc w:val="both"/>
        <w:rPr>
          <w:b/>
          <w:iCs/>
          <w:u w:val="single"/>
          <w:bdr w:val="none" w:sz="0" w:space="0" w:color="auto" w:frame="1"/>
        </w:rPr>
      </w:pPr>
    </w:p>
    <w:p w14:paraId="0773FD31" w14:textId="77777777" w:rsidR="00C217E0" w:rsidRPr="00CE4355" w:rsidRDefault="00C217E0" w:rsidP="00C217E0">
      <w:pPr>
        <w:tabs>
          <w:tab w:val="left" w:pos="851"/>
          <w:tab w:val="left" w:pos="993"/>
        </w:tabs>
        <w:ind w:firstLine="567"/>
        <w:jc w:val="both"/>
      </w:pPr>
      <w:r w:rsidRPr="00CE4355">
        <w:rPr>
          <w:iCs/>
          <w:u w:val="single"/>
          <w:bdr w:val="none" w:sz="0" w:space="0" w:color="auto" w:frame="1"/>
        </w:rPr>
        <w:t>Отрасль науки:</w:t>
      </w:r>
      <w:r w:rsidRPr="00CE4355">
        <w:rPr>
          <w:iCs/>
          <w:bdr w:val="none" w:sz="0" w:space="0" w:color="auto" w:frame="1"/>
        </w:rPr>
        <w:t xml:space="preserve"> </w:t>
      </w:r>
      <w:r w:rsidRPr="00CE4355">
        <w:t>отрасль науки – экономика</w:t>
      </w:r>
    </w:p>
    <w:p w14:paraId="07C4E78B" w14:textId="77777777" w:rsidR="00C217E0" w:rsidRPr="00CE4355" w:rsidRDefault="00C217E0" w:rsidP="00C217E0">
      <w:pPr>
        <w:tabs>
          <w:tab w:val="left" w:pos="851"/>
          <w:tab w:val="left" w:pos="993"/>
        </w:tabs>
        <w:ind w:firstLine="567"/>
        <w:jc w:val="both"/>
      </w:pPr>
    </w:p>
    <w:p w14:paraId="27F36F74" w14:textId="77777777" w:rsidR="00C217E0" w:rsidRDefault="00C217E0" w:rsidP="00C217E0">
      <w:pPr>
        <w:ind w:firstLine="567"/>
        <w:jc w:val="both"/>
        <w:rPr>
          <w:rFonts w:eastAsia="Calibri"/>
          <w:lang w:eastAsia="en-US"/>
        </w:rPr>
      </w:pPr>
      <w:r w:rsidRPr="00CB4AB1">
        <w:rPr>
          <w:rFonts w:eastAsia="Calibri"/>
          <w:u w:val="single"/>
          <w:lang w:eastAsia="en-US"/>
        </w:rPr>
        <w:t>Тема исследований:</w:t>
      </w:r>
      <w:r w:rsidRPr="00CB4AB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р</w:t>
      </w:r>
      <w:r w:rsidRPr="00224F04">
        <w:rPr>
          <w:rFonts w:eastAsia="Calibri"/>
          <w:lang w:eastAsia="en-US"/>
        </w:rPr>
        <w:t>азработ</w:t>
      </w:r>
      <w:r>
        <w:rPr>
          <w:rFonts w:eastAsia="Calibri"/>
          <w:lang w:eastAsia="en-US"/>
        </w:rPr>
        <w:t>ка</w:t>
      </w:r>
      <w:r w:rsidRPr="00224F04">
        <w:rPr>
          <w:rFonts w:eastAsia="Calibri"/>
          <w:lang w:eastAsia="en-US"/>
        </w:rPr>
        <w:t xml:space="preserve"> экономико-математическ</w:t>
      </w:r>
      <w:r>
        <w:rPr>
          <w:rFonts w:eastAsia="Calibri"/>
          <w:lang w:eastAsia="en-US"/>
        </w:rPr>
        <w:t>ого</w:t>
      </w:r>
      <w:r w:rsidRPr="00224F04">
        <w:rPr>
          <w:rFonts w:eastAsia="Calibri"/>
          <w:lang w:eastAsia="en-US"/>
        </w:rPr>
        <w:t xml:space="preserve"> инструментари</w:t>
      </w:r>
      <w:r>
        <w:rPr>
          <w:rFonts w:eastAsia="Calibri"/>
          <w:lang w:eastAsia="en-US"/>
        </w:rPr>
        <w:t>я</w:t>
      </w:r>
      <w:r w:rsidRPr="00224F04">
        <w:rPr>
          <w:rFonts w:eastAsia="Calibri"/>
          <w:lang w:eastAsia="en-US"/>
        </w:rPr>
        <w:t xml:space="preserve"> для проведения углубленного анализа и оценки уровня реализации финансового потенциала регионов</w:t>
      </w:r>
      <w:r>
        <w:rPr>
          <w:rFonts w:eastAsia="Calibri"/>
          <w:lang w:eastAsia="en-US"/>
        </w:rPr>
        <w:t>; р</w:t>
      </w:r>
      <w:r w:rsidRPr="00224F04">
        <w:rPr>
          <w:rFonts w:eastAsia="Calibri"/>
          <w:lang w:eastAsia="en-US"/>
        </w:rPr>
        <w:t>азработ</w:t>
      </w:r>
      <w:r>
        <w:rPr>
          <w:rFonts w:eastAsia="Calibri"/>
          <w:lang w:eastAsia="en-US"/>
        </w:rPr>
        <w:t>ка</w:t>
      </w:r>
      <w:r w:rsidRPr="00224F04">
        <w:rPr>
          <w:rFonts w:eastAsia="Calibri"/>
          <w:lang w:eastAsia="en-US"/>
        </w:rPr>
        <w:t xml:space="preserve"> метод</w:t>
      </w:r>
      <w:r>
        <w:rPr>
          <w:rFonts w:eastAsia="Calibri"/>
          <w:lang w:eastAsia="en-US"/>
        </w:rPr>
        <w:t>ов</w:t>
      </w:r>
      <w:r w:rsidRPr="00224F04">
        <w:rPr>
          <w:rFonts w:eastAsia="Calibri"/>
          <w:lang w:eastAsia="en-US"/>
        </w:rPr>
        <w:t xml:space="preserve"> и инструмент</w:t>
      </w:r>
      <w:r>
        <w:rPr>
          <w:rFonts w:eastAsia="Calibri"/>
          <w:lang w:eastAsia="en-US"/>
        </w:rPr>
        <w:t>ов</w:t>
      </w:r>
      <w:r w:rsidRPr="00224F04">
        <w:rPr>
          <w:rFonts w:eastAsia="Calibri"/>
          <w:lang w:eastAsia="en-US"/>
        </w:rPr>
        <w:t xml:space="preserve"> обеспечения устойчивости экономики регионов на основе</w:t>
      </w:r>
      <w:r>
        <w:rPr>
          <w:rFonts w:eastAsia="Calibri"/>
          <w:lang w:eastAsia="en-US"/>
        </w:rPr>
        <w:t xml:space="preserve"> реализации финансового потенциала территорий; и</w:t>
      </w:r>
      <w:r w:rsidRPr="00224F04">
        <w:rPr>
          <w:rFonts w:eastAsia="Calibri"/>
          <w:lang w:eastAsia="en-US"/>
        </w:rPr>
        <w:t>сследование финансового состояния, выявление тенденций развития ключевых субъектов региона (региональный бюджет, крупные предприятия), оценка их вклада в финансовый потенциал региона</w:t>
      </w:r>
      <w:r>
        <w:rPr>
          <w:rFonts w:eastAsia="Calibri"/>
          <w:lang w:eastAsia="en-US"/>
        </w:rPr>
        <w:t>; и</w:t>
      </w:r>
      <w:r w:rsidRPr="00224F04">
        <w:rPr>
          <w:rFonts w:eastAsia="Calibri"/>
          <w:lang w:eastAsia="en-US"/>
        </w:rPr>
        <w:t>сследование институциональных и финансовых возможностей российских территорий (бюджет, банковский сектор, страховые организации, предприятия, фонды и др.) наращивания финансирования технологической модернизации</w:t>
      </w:r>
      <w:r>
        <w:rPr>
          <w:rFonts w:eastAsia="Calibri"/>
          <w:lang w:eastAsia="en-US"/>
        </w:rPr>
        <w:t>.</w:t>
      </w:r>
    </w:p>
    <w:p w14:paraId="41077235" w14:textId="77777777" w:rsidR="00C217E0" w:rsidRDefault="00C217E0" w:rsidP="00C217E0">
      <w:pPr>
        <w:ind w:firstLine="567"/>
        <w:jc w:val="both"/>
        <w:rPr>
          <w:rFonts w:eastAsia="Calibri"/>
          <w:lang w:eastAsia="en-US"/>
        </w:rPr>
      </w:pPr>
    </w:p>
    <w:p w14:paraId="55B53684" w14:textId="77777777" w:rsidR="00C217E0" w:rsidRDefault="00C217E0" w:rsidP="00C217E0">
      <w:pPr>
        <w:ind w:firstLine="567"/>
        <w:jc w:val="both"/>
        <w:rPr>
          <w:iCs/>
          <w:u w:val="single"/>
          <w:bdr w:val="none" w:sz="0" w:space="0" w:color="auto" w:frame="1"/>
        </w:rPr>
      </w:pPr>
      <w:r w:rsidRPr="00CB4AB1">
        <w:rPr>
          <w:iCs/>
          <w:u w:val="single"/>
          <w:bdr w:val="none" w:sz="0" w:space="0" w:color="auto" w:frame="1"/>
        </w:rPr>
        <w:t>Задачи:</w:t>
      </w:r>
    </w:p>
    <w:p w14:paraId="23F948EF" w14:textId="77777777" w:rsidR="00C217E0" w:rsidRPr="003602F6" w:rsidRDefault="00C217E0" w:rsidP="00C217E0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>1. Под руководством ответственного исполнителя проводит научные исследования и разработки по отдельным разделам (этапам, заданиям) темы в соответствии с утвержденными планами Научного центра (годовым, квартальным).</w:t>
      </w:r>
    </w:p>
    <w:p w14:paraId="2D6FD0A4" w14:textId="77777777" w:rsidR="00C217E0" w:rsidRPr="003602F6" w:rsidRDefault="00C217E0" w:rsidP="00C217E0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>2. Проводит научные исследования и разработки по отдельным разделам (этапам) проектов, в том числе в качестве ответственного исполнителя, и самостоятельно осуществляет сложные исследования, эксперименты и наблюдения;</w:t>
      </w:r>
    </w:p>
    <w:p w14:paraId="35A3F8EC" w14:textId="77777777" w:rsidR="00C217E0" w:rsidRPr="003602F6" w:rsidRDefault="00C217E0" w:rsidP="00C217E0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 xml:space="preserve">3. Участвует в выполнении экспериментов, проводит наблюдения и измерения, составляет их описание и формулирует выводы. </w:t>
      </w:r>
    </w:p>
    <w:p w14:paraId="6E914B4D" w14:textId="77777777" w:rsidR="00C217E0" w:rsidRPr="003602F6" w:rsidRDefault="00C217E0" w:rsidP="00C217E0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 xml:space="preserve">4. Изучает </w:t>
      </w:r>
      <w:r>
        <w:rPr>
          <w:iCs/>
          <w:bdr w:val="none" w:sz="0" w:space="0" w:color="auto" w:frame="1"/>
        </w:rPr>
        <w:t xml:space="preserve">и собирает </w:t>
      </w:r>
      <w:r w:rsidRPr="003602F6">
        <w:rPr>
          <w:iCs/>
          <w:bdr w:val="none" w:sz="0" w:space="0" w:color="auto" w:frame="1"/>
        </w:rPr>
        <w:t>научно-техническую информацию, отечественный и зарубежный опыт по исследуемой тематике</w:t>
      </w:r>
      <w:r>
        <w:rPr>
          <w:iCs/>
          <w:bdr w:val="none" w:sz="0" w:space="0" w:color="auto" w:frame="1"/>
        </w:rPr>
        <w:t xml:space="preserve">. </w:t>
      </w:r>
    </w:p>
    <w:p w14:paraId="5702B372" w14:textId="77777777" w:rsidR="00C217E0" w:rsidRPr="003602F6" w:rsidRDefault="00C217E0" w:rsidP="00C217E0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 xml:space="preserve">5. Составляет отчеты (разделы отчета) по теме или ее разделу (этапу, заданию). </w:t>
      </w:r>
    </w:p>
    <w:p w14:paraId="1DAAFA9A" w14:textId="77777777" w:rsidR="00C217E0" w:rsidRPr="003602F6" w:rsidRDefault="00C217E0" w:rsidP="00C217E0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>6. Участвует во внедрении результатов исследований и разработок.</w:t>
      </w:r>
    </w:p>
    <w:p w14:paraId="435CA5C9" w14:textId="77777777" w:rsidR="00C217E0" w:rsidRPr="003602F6" w:rsidRDefault="00C217E0" w:rsidP="00C217E0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>7. Повышает свою квалификацию, в том числе путем участия и выступления с докладами на научных семинарах</w:t>
      </w:r>
      <w:r>
        <w:rPr>
          <w:iCs/>
          <w:bdr w:val="none" w:sz="0" w:space="0" w:color="auto" w:frame="1"/>
        </w:rPr>
        <w:t xml:space="preserve"> и конференциях</w:t>
      </w:r>
      <w:r w:rsidRPr="003602F6">
        <w:rPr>
          <w:iCs/>
          <w:bdr w:val="none" w:sz="0" w:space="0" w:color="auto" w:frame="1"/>
        </w:rPr>
        <w:t>, проводимых Научным центром и други</w:t>
      </w:r>
      <w:r>
        <w:rPr>
          <w:iCs/>
          <w:bdr w:val="none" w:sz="0" w:space="0" w:color="auto" w:frame="1"/>
        </w:rPr>
        <w:t>ми</w:t>
      </w:r>
      <w:r w:rsidRPr="003602F6">
        <w:rPr>
          <w:iCs/>
          <w:bdr w:val="none" w:sz="0" w:space="0" w:color="auto" w:frame="1"/>
        </w:rPr>
        <w:t xml:space="preserve"> российски</w:t>
      </w:r>
      <w:r>
        <w:rPr>
          <w:iCs/>
          <w:bdr w:val="none" w:sz="0" w:space="0" w:color="auto" w:frame="1"/>
        </w:rPr>
        <w:t>ми</w:t>
      </w:r>
      <w:r w:rsidRPr="003602F6">
        <w:rPr>
          <w:iCs/>
          <w:bdr w:val="none" w:sz="0" w:space="0" w:color="auto" w:frame="1"/>
        </w:rPr>
        <w:t xml:space="preserve"> и международны</w:t>
      </w:r>
      <w:r>
        <w:rPr>
          <w:iCs/>
          <w:bdr w:val="none" w:sz="0" w:space="0" w:color="auto" w:frame="1"/>
        </w:rPr>
        <w:t>ми</w:t>
      </w:r>
      <w:r w:rsidRPr="003602F6">
        <w:rPr>
          <w:iCs/>
          <w:bdr w:val="none" w:sz="0" w:space="0" w:color="auto" w:frame="1"/>
        </w:rPr>
        <w:t xml:space="preserve"> научны</w:t>
      </w:r>
      <w:r>
        <w:rPr>
          <w:iCs/>
          <w:bdr w:val="none" w:sz="0" w:space="0" w:color="auto" w:frame="1"/>
        </w:rPr>
        <w:t>ми</w:t>
      </w:r>
      <w:r w:rsidRPr="003602F6">
        <w:rPr>
          <w:iCs/>
          <w:bdr w:val="none" w:sz="0" w:space="0" w:color="auto" w:frame="1"/>
        </w:rPr>
        <w:t xml:space="preserve"> </w:t>
      </w:r>
      <w:r>
        <w:rPr>
          <w:iCs/>
          <w:bdr w:val="none" w:sz="0" w:space="0" w:color="auto" w:frame="1"/>
        </w:rPr>
        <w:t>организациями</w:t>
      </w:r>
      <w:r w:rsidRPr="003602F6">
        <w:rPr>
          <w:iCs/>
          <w:bdr w:val="none" w:sz="0" w:space="0" w:color="auto" w:frame="1"/>
        </w:rPr>
        <w:t>.</w:t>
      </w:r>
    </w:p>
    <w:p w14:paraId="5450E091" w14:textId="77777777" w:rsidR="00C217E0" w:rsidRPr="003602F6" w:rsidRDefault="00C217E0" w:rsidP="00C217E0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>8. Готовит публикации согласно планам Научного центра (годовым, квартальным).</w:t>
      </w:r>
    </w:p>
    <w:p w14:paraId="3DC3FEA1" w14:textId="77777777" w:rsidR="00C217E0" w:rsidRPr="003602F6" w:rsidRDefault="00C217E0" w:rsidP="00C217E0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>9. Участвует в подготовке заявок на гранты российских, международных и областных фондов и проводит работы для их выполнения.</w:t>
      </w:r>
    </w:p>
    <w:p w14:paraId="230C4C2B" w14:textId="77777777" w:rsidR="00C217E0" w:rsidRPr="003602F6" w:rsidRDefault="00C217E0" w:rsidP="00C217E0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>10. Выполняет поручения заведующего центром, заместителя директора по научной работе, курирующего центр.</w:t>
      </w:r>
    </w:p>
    <w:p w14:paraId="29D2D3C1" w14:textId="77777777" w:rsidR="00C217E0" w:rsidRPr="003602F6" w:rsidRDefault="00C217E0" w:rsidP="00C217E0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>11. Выполняет обязанности отсутствующих сотрудников центра</w:t>
      </w:r>
      <w:r>
        <w:rPr>
          <w:iCs/>
          <w:bdr w:val="none" w:sz="0" w:space="0" w:color="auto" w:frame="1"/>
        </w:rPr>
        <w:t>.</w:t>
      </w:r>
    </w:p>
    <w:p w14:paraId="18126D8E" w14:textId="77777777" w:rsidR="00C217E0" w:rsidRDefault="00C217E0" w:rsidP="00C217E0">
      <w:pPr>
        <w:ind w:firstLine="567"/>
        <w:jc w:val="both"/>
        <w:rPr>
          <w:iCs/>
          <w:u w:val="single"/>
          <w:bdr w:val="none" w:sz="0" w:space="0" w:color="auto" w:frame="1"/>
        </w:rPr>
      </w:pPr>
    </w:p>
    <w:p w14:paraId="16019D48" w14:textId="77777777" w:rsidR="00C217E0" w:rsidRPr="00CB4AB1" w:rsidRDefault="00C217E0" w:rsidP="00C217E0">
      <w:pPr>
        <w:ind w:firstLine="567"/>
        <w:jc w:val="both"/>
        <w:rPr>
          <w:iCs/>
          <w:u w:val="single"/>
          <w:bdr w:val="none" w:sz="0" w:space="0" w:color="auto" w:frame="1"/>
        </w:rPr>
      </w:pPr>
      <w:r w:rsidRPr="00CB4AB1">
        <w:rPr>
          <w:iCs/>
          <w:u w:val="single"/>
          <w:bdr w:val="none" w:sz="0" w:space="0" w:color="auto" w:frame="1"/>
        </w:rPr>
        <w:t>Квалификационные требования:</w:t>
      </w:r>
    </w:p>
    <w:p w14:paraId="56FB8B94" w14:textId="77777777" w:rsidR="00C217E0" w:rsidRPr="00CB4AB1" w:rsidRDefault="00C217E0" w:rsidP="00C217E0">
      <w:pPr>
        <w:tabs>
          <w:tab w:val="left" w:pos="851"/>
        </w:tabs>
        <w:ind w:firstLine="567"/>
        <w:contextualSpacing/>
        <w:jc w:val="both"/>
        <w:textAlignment w:val="baseline"/>
        <w:rPr>
          <w:bdr w:val="none" w:sz="0" w:space="0" w:color="auto" w:frame="1"/>
        </w:rPr>
      </w:pPr>
      <w:r w:rsidRPr="00CE4355">
        <w:rPr>
          <w:bdr w:val="none" w:sz="0" w:space="0" w:color="auto" w:frame="1"/>
        </w:rPr>
        <w:t xml:space="preserve">1. </w:t>
      </w:r>
      <w:r>
        <w:rPr>
          <w:rFonts w:eastAsiaTheme="minorHAnsi"/>
          <w:color w:val="000000" w:themeColor="text1"/>
        </w:rPr>
        <w:t>В</w:t>
      </w:r>
      <w:r w:rsidRPr="00A077EF">
        <w:rPr>
          <w:rFonts w:eastAsiaTheme="minorHAnsi"/>
          <w:color w:val="000000" w:themeColor="text1"/>
        </w:rPr>
        <w:t>ысшее профессиональное образование и опыт работы по специальности не менее 3 лет. При наличии ученой степени, окончании аспирантуры и прохождении стажировки - без предъявления требований к стажу работы. При наличии рекомендаций советов высших учебных заведений (факультетов) на должность младшего научного сотрудника могут быть назначены в порядке исключения выпускники высших учебных заведений, получившие опыт работы в период обучения.</w:t>
      </w:r>
    </w:p>
    <w:p w14:paraId="0B267DFE" w14:textId="77777777" w:rsidR="00C217E0" w:rsidRPr="00CB4AB1" w:rsidRDefault="00C217E0" w:rsidP="00C217E0">
      <w:pPr>
        <w:tabs>
          <w:tab w:val="left" w:pos="851"/>
        </w:tabs>
        <w:ind w:firstLine="567"/>
        <w:contextualSpacing/>
        <w:jc w:val="both"/>
        <w:textAlignment w:val="baseline"/>
        <w:rPr>
          <w:bdr w:val="none" w:sz="0" w:space="0" w:color="auto" w:frame="1"/>
        </w:rPr>
      </w:pPr>
      <w:r w:rsidRPr="00CB4AB1">
        <w:rPr>
          <w:bdr w:val="none" w:sz="0" w:space="0" w:color="auto" w:frame="1"/>
        </w:rPr>
        <w:t xml:space="preserve">2. </w:t>
      </w:r>
      <w:r w:rsidRPr="009550F3">
        <w:rPr>
          <w:iCs/>
          <w:szCs w:val="28"/>
        </w:rPr>
        <w:t>Наличие публикаций,</w:t>
      </w:r>
      <w:r>
        <w:rPr>
          <w:iCs/>
          <w:szCs w:val="28"/>
        </w:rPr>
        <w:t xml:space="preserve"> статьи </w:t>
      </w:r>
      <w:r w:rsidRPr="009550F3">
        <w:rPr>
          <w:iCs/>
          <w:szCs w:val="28"/>
        </w:rPr>
        <w:t xml:space="preserve">ВАК не менее </w:t>
      </w:r>
      <w:r>
        <w:rPr>
          <w:iCs/>
          <w:szCs w:val="28"/>
        </w:rPr>
        <w:t xml:space="preserve">2, </w:t>
      </w:r>
      <w:r w:rsidRPr="00397336">
        <w:rPr>
          <w:bCs/>
          <w:iCs/>
          <w:szCs w:val="28"/>
        </w:rPr>
        <w:t xml:space="preserve">в том числе не менее 2 за последние 5 лет, </w:t>
      </w:r>
      <w:r w:rsidRPr="009550F3">
        <w:rPr>
          <w:iCs/>
          <w:szCs w:val="28"/>
        </w:rPr>
        <w:t>РИНЦ</w:t>
      </w:r>
      <w:r>
        <w:rPr>
          <w:iCs/>
          <w:szCs w:val="28"/>
        </w:rPr>
        <w:t xml:space="preserve"> </w:t>
      </w:r>
      <w:r w:rsidRPr="009550F3">
        <w:rPr>
          <w:iCs/>
          <w:szCs w:val="28"/>
        </w:rPr>
        <w:t xml:space="preserve">не менее </w:t>
      </w:r>
      <w:r>
        <w:rPr>
          <w:iCs/>
          <w:szCs w:val="28"/>
        </w:rPr>
        <w:t>5.</w:t>
      </w:r>
    </w:p>
    <w:p w14:paraId="5EBC28DA" w14:textId="77777777" w:rsidR="00C217E0" w:rsidRPr="00CE4355" w:rsidRDefault="00C217E0" w:rsidP="00C217E0">
      <w:pPr>
        <w:tabs>
          <w:tab w:val="left" w:pos="851"/>
          <w:tab w:val="left" w:pos="993"/>
        </w:tabs>
        <w:autoSpaceDE w:val="0"/>
        <w:autoSpaceDN w:val="0"/>
        <w:adjustRightInd w:val="0"/>
        <w:ind w:left="567"/>
        <w:contextualSpacing/>
        <w:jc w:val="both"/>
        <w:textAlignment w:val="baseline"/>
        <w:rPr>
          <w:lang w:eastAsia="en-US"/>
        </w:rPr>
      </w:pPr>
      <w:r w:rsidRPr="00CE4355">
        <w:rPr>
          <w:lang w:eastAsia="en-US"/>
        </w:rPr>
        <w:lastRenderedPageBreak/>
        <w:t xml:space="preserve">3. </w:t>
      </w:r>
      <w:r>
        <w:rPr>
          <w:iCs/>
          <w:szCs w:val="28"/>
        </w:rPr>
        <w:t xml:space="preserve">Очное или заочное участие </w:t>
      </w:r>
      <w:r w:rsidRPr="009550F3">
        <w:rPr>
          <w:iCs/>
          <w:szCs w:val="28"/>
        </w:rPr>
        <w:t>в числе авторов докладов</w:t>
      </w:r>
      <w:r>
        <w:rPr>
          <w:iCs/>
          <w:szCs w:val="28"/>
        </w:rPr>
        <w:t xml:space="preserve"> </w:t>
      </w:r>
      <w:r w:rsidRPr="009550F3">
        <w:rPr>
          <w:iCs/>
          <w:szCs w:val="28"/>
        </w:rPr>
        <w:t xml:space="preserve">в конференциях </w:t>
      </w:r>
      <w:r>
        <w:rPr>
          <w:iCs/>
          <w:szCs w:val="28"/>
        </w:rPr>
        <w:t xml:space="preserve">и </w:t>
      </w:r>
      <w:r w:rsidRPr="009550F3">
        <w:rPr>
          <w:iCs/>
          <w:szCs w:val="28"/>
        </w:rPr>
        <w:t xml:space="preserve">семинарах </w:t>
      </w:r>
      <w:r>
        <w:rPr>
          <w:iCs/>
          <w:szCs w:val="28"/>
        </w:rPr>
        <w:t>всероссийского и регионального уровня</w:t>
      </w:r>
      <w:r w:rsidRPr="00CE4355">
        <w:rPr>
          <w:lang w:eastAsia="en-US"/>
        </w:rPr>
        <w:t>.</w:t>
      </w:r>
    </w:p>
    <w:p w14:paraId="73781A25" w14:textId="77777777" w:rsidR="00C217E0" w:rsidRPr="008220FB" w:rsidRDefault="00C217E0" w:rsidP="00C217E0">
      <w:pPr>
        <w:tabs>
          <w:tab w:val="left" w:pos="851"/>
        </w:tabs>
        <w:ind w:firstLine="567"/>
        <w:contextualSpacing/>
        <w:jc w:val="both"/>
        <w:textAlignment w:val="baseline"/>
        <w:rPr>
          <w:bdr w:val="none" w:sz="0" w:space="0" w:color="auto" w:frame="1"/>
        </w:rPr>
      </w:pPr>
      <w:r w:rsidRPr="008220FB">
        <w:rPr>
          <w:bdr w:val="none" w:sz="0" w:space="0" w:color="auto" w:frame="1"/>
        </w:rPr>
        <w:t>4.</w:t>
      </w:r>
      <w:r w:rsidRPr="00AD28C7">
        <w:rPr>
          <w:iCs/>
          <w:szCs w:val="28"/>
        </w:rPr>
        <w:t xml:space="preserve"> </w:t>
      </w:r>
      <w:r w:rsidRPr="009550F3">
        <w:rPr>
          <w:iCs/>
          <w:szCs w:val="28"/>
        </w:rPr>
        <w:t xml:space="preserve">Участие в числе исполнителей </w:t>
      </w:r>
      <w:r>
        <w:rPr>
          <w:iCs/>
          <w:szCs w:val="28"/>
        </w:rPr>
        <w:t>НИР</w:t>
      </w:r>
      <w:r w:rsidRPr="008220FB">
        <w:rPr>
          <w:bdr w:val="none" w:sz="0" w:space="0" w:color="auto" w:frame="1"/>
        </w:rPr>
        <w:t xml:space="preserve">. </w:t>
      </w:r>
    </w:p>
    <w:p w14:paraId="618FED4F" w14:textId="77777777" w:rsidR="00C217E0" w:rsidRPr="00CE4355" w:rsidRDefault="00C217E0" w:rsidP="00C217E0">
      <w:pPr>
        <w:autoSpaceDE w:val="0"/>
        <w:autoSpaceDN w:val="0"/>
        <w:adjustRightInd w:val="0"/>
        <w:ind w:left="567"/>
        <w:contextualSpacing/>
        <w:jc w:val="both"/>
        <w:textAlignment w:val="baseline"/>
      </w:pPr>
    </w:p>
    <w:p w14:paraId="698FD0E1" w14:textId="77777777" w:rsidR="00C217E0" w:rsidRDefault="00C217E0" w:rsidP="00C217E0">
      <w:pPr>
        <w:ind w:firstLine="567"/>
        <w:jc w:val="both"/>
        <w:textAlignment w:val="baseline"/>
        <w:rPr>
          <w:iCs/>
          <w:u w:val="single"/>
          <w:bdr w:val="none" w:sz="0" w:space="0" w:color="auto" w:frame="1"/>
        </w:rPr>
      </w:pPr>
      <w:r w:rsidRPr="00CE4355">
        <w:rPr>
          <w:iCs/>
          <w:u w:val="single"/>
          <w:bdr w:val="none" w:sz="0" w:space="0" w:color="auto" w:frame="1"/>
        </w:rPr>
        <w:t>Показатели оценки претендентов при проведении конкурса на замещение должностей научных работников размещен</w:t>
      </w:r>
      <w:r>
        <w:rPr>
          <w:iCs/>
          <w:u w:val="single"/>
          <w:bdr w:val="none" w:sz="0" w:space="0" w:color="auto" w:frame="1"/>
        </w:rPr>
        <w:t>ы</w:t>
      </w:r>
      <w:r w:rsidRPr="00CE4355">
        <w:rPr>
          <w:iCs/>
          <w:u w:val="single"/>
          <w:bdr w:val="none" w:sz="0" w:space="0" w:color="auto" w:frame="1"/>
        </w:rPr>
        <w:t xml:space="preserve"> на сайте ФГБУН </w:t>
      </w:r>
      <w:proofErr w:type="spellStart"/>
      <w:r w:rsidRPr="00CE4355">
        <w:rPr>
          <w:iCs/>
          <w:u w:val="single"/>
          <w:bdr w:val="none" w:sz="0" w:space="0" w:color="auto" w:frame="1"/>
        </w:rPr>
        <w:t>ВолНЦ</w:t>
      </w:r>
      <w:proofErr w:type="spellEnd"/>
      <w:r w:rsidRPr="00CE4355">
        <w:rPr>
          <w:iCs/>
          <w:u w:val="single"/>
          <w:bdr w:val="none" w:sz="0" w:space="0" w:color="auto" w:frame="1"/>
        </w:rPr>
        <w:t xml:space="preserve"> РАН </w:t>
      </w:r>
      <w:hyperlink r:id="rId5" w:history="1">
        <w:r w:rsidRPr="00CE4355">
          <w:rPr>
            <w:rStyle w:val="a8"/>
            <w:iCs/>
            <w:bdr w:val="none" w:sz="0" w:space="0" w:color="auto" w:frame="1"/>
          </w:rPr>
          <w:t>http://www.volnc.ru/information</w:t>
        </w:r>
      </w:hyperlink>
      <w:r w:rsidRPr="00CE4355">
        <w:rPr>
          <w:iCs/>
          <w:u w:val="single"/>
          <w:bdr w:val="none" w:sz="0" w:space="0" w:color="auto" w:frame="1"/>
        </w:rPr>
        <w:t>.</w:t>
      </w:r>
    </w:p>
    <w:p w14:paraId="4D4D3821" w14:textId="77777777" w:rsidR="00C217E0" w:rsidRDefault="00C217E0" w:rsidP="00C217E0">
      <w:pPr>
        <w:ind w:firstLine="567"/>
        <w:jc w:val="both"/>
        <w:textAlignment w:val="baseline"/>
        <w:rPr>
          <w:iCs/>
          <w:u w:val="single"/>
          <w:bdr w:val="none" w:sz="0" w:space="0" w:color="auto" w:frame="1"/>
        </w:rPr>
      </w:pPr>
    </w:p>
    <w:p w14:paraId="266F3583" w14:textId="77777777" w:rsidR="00C217E0" w:rsidRDefault="00C217E0" w:rsidP="00C217E0">
      <w:pPr>
        <w:ind w:firstLine="567"/>
        <w:jc w:val="both"/>
        <w:textAlignment w:val="baseline"/>
        <w:rPr>
          <w:bCs/>
          <w:iCs/>
          <w:color w:val="000000" w:themeColor="text1"/>
        </w:rPr>
      </w:pPr>
      <w:r w:rsidRPr="00CE4355">
        <w:rPr>
          <w:iCs/>
          <w:u w:val="single"/>
          <w:bdr w:val="none" w:sz="0" w:space="0" w:color="auto" w:frame="1"/>
        </w:rPr>
        <w:t>Заработная плата:</w:t>
      </w:r>
      <w:r w:rsidRPr="00B7310F">
        <w:rPr>
          <w:iCs/>
          <w:bdr w:val="none" w:sz="0" w:space="0" w:color="auto" w:frame="1"/>
        </w:rPr>
        <w:t xml:space="preserve"> </w:t>
      </w:r>
      <w:r>
        <w:rPr>
          <w:iCs/>
          <w:bdr w:val="none" w:sz="0" w:space="0" w:color="auto" w:frame="1"/>
        </w:rPr>
        <w:t>37 605</w:t>
      </w:r>
      <w:r w:rsidRPr="00C21FE8">
        <w:rPr>
          <w:bCs/>
          <w:iCs/>
        </w:rPr>
        <w:t xml:space="preserve"> – </w:t>
      </w:r>
      <w:r>
        <w:rPr>
          <w:bCs/>
          <w:iCs/>
        </w:rPr>
        <w:t>40 600</w:t>
      </w:r>
      <w:r w:rsidRPr="00646D1D">
        <w:rPr>
          <w:iCs/>
          <w:color w:val="000000" w:themeColor="text1"/>
          <w:bdr w:val="none" w:sz="0" w:space="0" w:color="auto" w:frame="1"/>
        </w:rPr>
        <w:t xml:space="preserve"> </w:t>
      </w:r>
      <w:r w:rsidRPr="00646D1D">
        <w:rPr>
          <w:bCs/>
          <w:iCs/>
          <w:color w:val="000000" w:themeColor="text1"/>
        </w:rPr>
        <w:t>рублей/месяц</w:t>
      </w:r>
      <w:r>
        <w:rPr>
          <w:bCs/>
          <w:iCs/>
          <w:color w:val="000000" w:themeColor="text1"/>
        </w:rPr>
        <w:t xml:space="preserve">. </w:t>
      </w:r>
    </w:p>
    <w:p w14:paraId="1364AF2B" w14:textId="77777777" w:rsidR="00C217E0" w:rsidRPr="00CE4355" w:rsidRDefault="00C217E0" w:rsidP="00C217E0">
      <w:pPr>
        <w:ind w:firstLine="567"/>
        <w:jc w:val="both"/>
        <w:textAlignment w:val="baseline"/>
        <w:rPr>
          <w:bCs/>
          <w:iCs/>
        </w:rPr>
      </w:pPr>
      <w:r>
        <w:rPr>
          <w:bCs/>
          <w:iCs/>
          <w:color w:val="000000" w:themeColor="text1"/>
        </w:rPr>
        <w:t>О</w:t>
      </w:r>
      <w:r w:rsidRPr="00CE4355">
        <w:t>плата труда производится пропорционально отработанному времени;</w:t>
      </w:r>
    </w:p>
    <w:p w14:paraId="18A0D087" w14:textId="77777777" w:rsidR="00C217E0" w:rsidRPr="00CE4355" w:rsidRDefault="00C217E0" w:rsidP="00C217E0">
      <w:pPr>
        <w:ind w:firstLine="567"/>
        <w:jc w:val="both"/>
        <w:textAlignment w:val="baseline"/>
        <w:rPr>
          <w:iCs/>
          <w:bdr w:val="none" w:sz="0" w:space="0" w:color="auto" w:frame="1"/>
        </w:rPr>
      </w:pPr>
    </w:p>
    <w:p w14:paraId="6C6C7E97" w14:textId="77777777" w:rsidR="00C217E0" w:rsidRPr="00CE4355" w:rsidRDefault="00C217E0" w:rsidP="00C217E0">
      <w:pPr>
        <w:ind w:firstLine="567"/>
        <w:jc w:val="both"/>
        <w:textAlignment w:val="baseline"/>
        <w:rPr>
          <w:bCs/>
          <w:iCs/>
        </w:rPr>
      </w:pPr>
      <w:r w:rsidRPr="00CE4355">
        <w:rPr>
          <w:iCs/>
          <w:u w:val="single"/>
          <w:bdr w:val="none" w:sz="0" w:space="0" w:color="auto" w:frame="1"/>
        </w:rPr>
        <w:t>Стимулирующие выплаты:</w:t>
      </w:r>
      <w:r w:rsidRPr="00CE4355">
        <w:rPr>
          <w:iCs/>
          <w:bdr w:val="none" w:sz="0" w:space="0" w:color="auto" w:frame="1"/>
        </w:rPr>
        <w:t xml:space="preserve"> </w:t>
      </w:r>
      <w:r w:rsidRPr="00CE4355">
        <w:rPr>
          <w:bCs/>
          <w:iCs/>
        </w:rPr>
        <w:t>в соответствии с действующим Положением об оплате труда работников учреждения;</w:t>
      </w:r>
    </w:p>
    <w:p w14:paraId="194165DD" w14:textId="77777777" w:rsidR="00C217E0" w:rsidRPr="00CE4355" w:rsidRDefault="00C217E0" w:rsidP="00C217E0">
      <w:pPr>
        <w:ind w:firstLine="567"/>
        <w:jc w:val="both"/>
        <w:textAlignment w:val="top"/>
        <w:rPr>
          <w:iCs/>
          <w:u w:val="single"/>
          <w:bdr w:val="none" w:sz="0" w:space="0" w:color="auto" w:frame="1"/>
        </w:rPr>
      </w:pPr>
    </w:p>
    <w:p w14:paraId="7CED7E43" w14:textId="77777777" w:rsidR="00C217E0" w:rsidRPr="00CE4355" w:rsidRDefault="00C217E0" w:rsidP="00C217E0">
      <w:pPr>
        <w:ind w:firstLine="567"/>
        <w:jc w:val="both"/>
        <w:textAlignment w:val="top"/>
        <w:rPr>
          <w:iCs/>
          <w:bdr w:val="none" w:sz="0" w:space="0" w:color="auto" w:frame="1"/>
        </w:rPr>
      </w:pPr>
      <w:r w:rsidRPr="00CE4355">
        <w:rPr>
          <w:iCs/>
          <w:u w:val="single"/>
          <w:bdr w:val="none" w:sz="0" w:space="0" w:color="auto" w:frame="1"/>
        </w:rPr>
        <w:t>Трудовой договор:</w:t>
      </w:r>
      <w:r w:rsidRPr="00CE4355">
        <w:rPr>
          <w:iCs/>
          <w:bdr w:val="none" w:sz="0" w:space="0" w:color="auto" w:frame="1"/>
        </w:rPr>
        <w:t xml:space="preserve"> срочный на 3 года;</w:t>
      </w:r>
    </w:p>
    <w:p w14:paraId="3E11CC46" w14:textId="77777777" w:rsidR="00C217E0" w:rsidRPr="00CE4355" w:rsidRDefault="00C217E0" w:rsidP="00C217E0">
      <w:pPr>
        <w:ind w:firstLine="567"/>
        <w:jc w:val="both"/>
        <w:textAlignment w:val="top"/>
        <w:rPr>
          <w:bCs/>
          <w:iCs/>
        </w:rPr>
      </w:pPr>
    </w:p>
    <w:p w14:paraId="4BD65DB0" w14:textId="77777777" w:rsidR="00C217E0" w:rsidRPr="00CE4355" w:rsidRDefault="00C217E0" w:rsidP="00C217E0">
      <w:pPr>
        <w:ind w:firstLine="567"/>
        <w:jc w:val="both"/>
        <w:textAlignment w:val="baseline"/>
        <w:rPr>
          <w:bCs/>
          <w:iCs/>
        </w:rPr>
      </w:pPr>
      <w:r w:rsidRPr="00CE4355">
        <w:rPr>
          <w:iCs/>
          <w:u w:val="single"/>
          <w:bdr w:val="none" w:sz="0" w:space="0" w:color="auto" w:frame="1"/>
        </w:rPr>
        <w:t>Социальный пакет:</w:t>
      </w:r>
      <w:r w:rsidRPr="00CE4355">
        <w:rPr>
          <w:iCs/>
          <w:bdr w:val="none" w:sz="0" w:space="0" w:color="auto" w:frame="1"/>
        </w:rPr>
        <w:t xml:space="preserve"> д</w:t>
      </w:r>
      <w:r w:rsidRPr="00CE4355">
        <w:rPr>
          <w:bCs/>
          <w:iCs/>
        </w:rPr>
        <w:t>а;</w:t>
      </w:r>
    </w:p>
    <w:p w14:paraId="79D514FB" w14:textId="77777777" w:rsidR="00C217E0" w:rsidRPr="00CE4355" w:rsidRDefault="00C217E0" w:rsidP="00C217E0">
      <w:pPr>
        <w:ind w:firstLine="567"/>
        <w:jc w:val="both"/>
        <w:textAlignment w:val="baseline"/>
        <w:rPr>
          <w:bCs/>
          <w:iCs/>
        </w:rPr>
      </w:pPr>
    </w:p>
    <w:p w14:paraId="7E92DE89" w14:textId="77777777" w:rsidR="00C217E0" w:rsidRPr="00CE4355" w:rsidRDefault="00C217E0" w:rsidP="00C217E0">
      <w:pPr>
        <w:ind w:firstLine="567"/>
        <w:jc w:val="both"/>
        <w:textAlignment w:val="baseline"/>
        <w:rPr>
          <w:bCs/>
          <w:iCs/>
        </w:rPr>
      </w:pPr>
      <w:r w:rsidRPr="00CE4355">
        <w:rPr>
          <w:iCs/>
          <w:u w:val="single"/>
          <w:bdr w:val="none" w:sz="0" w:space="0" w:color="auto" w:frame="1"/>
        </w:rPr>
        <w:t>Найм жилья:</w:t>
      </w:r>
      <w:r w:rsidRPr="00CE4355">
        <w:rPr>
          <w:iCs/>
          <w:bdr w:val="none" w:sz="0" w:space="0" w:color="auto" w:frame="1"/>
        </w:rPr>
        <w:t xml:space="preserve"> н</w:t>
      </w:r>
      <w:r w:rsidRPr="00CE4355">
        <w:rPr>
          <w:bCs/>
          <w:iCs/>
        </w:rPr>
        <w:t>ет;</w:t>
      </w:r>
    </w:p>
    <w:p w14:paraId="637029A0" w14:textId="77777777" w:rsidR="00C217E0" w:rsidRPr="00CE4355" w:rsidRDefault="00C217E0" w:rsidP="00C217E0">
      <w:pPr>
        <w:ind w:firstLine="567"/>
        <w:jc w:val="both"/>
        <w:textAlignment w:val="baseline"/>
        <w:rPr>
          <w:bCs/>
          <w:iCs/>
        </w:rPr>
      </w:pPr>
    </w:p>
    <w:p w14:paraId="60F9C2B4" w14:textId="77777777" w:rsidR="00C217E0" w:rsidRPr="00CE4355" w:rsidRDefault="00C217E0" w:rsidP="00C217E0">
      <w:pPr>
        <w:ind w:firstLine="567"/>
        <w:jc w:val="both"/>
        <w:textAlignment w:val="baseline"/>
        <w:rPr>
          <w:bCs/>
          <w:iCs/>
        </w:rPr>
      </w:pPr>
      <w:r w:rsidRPr="00CE4355">
        <w:rPr>
          <w:iCs/>
          <w:u w:val="single"/>
          <w:bdr w:val="none" w:sz="0" w:space="0" w:color="auto" w:frame="1"/>
        </w:rPr>
        <w:t>Компенсация проезда:</w:t>
      </w:r>
      <w:r w:rsidRPr="00CE4355">
        <w:rPr>
          <w:iCs/>
          <w:bdr w:val="none" w:sz="0" w:space="0" w:color="auto" w:frame="1"/>
        </w:rPr>
        <w:t xml:space="preserve"> н</w:t>
      </w:r>
      <w:r w:rsidRPr="00CE4355">
        <w:rPr>
          <w:bCs/>
          <w:iCs/>
        </w:rPr>
        <w:t>ет;</w:t>
      </w:r>
    </w:p>
    <w:p w14:paraId="68AF5C96" w14:textId="77777777" w:rsidR="00C217E0" w:rsidRPr="00CE4355" w:rsidRDefault="00C217E0" w:rsidP="00C217E0">
      <w:pPr>
        <w:ind w:firstLine="567"/>
        <w:jc w:val="both"/>
        <w:textAlignment w:val="baseline"/>
        <w:rPr>
          <w:bCs/>
          <w:iCs/>
        </w:rPr>
      </w:pPr>
    </w:p>
    <w:p w14:paraId="2A7FE798" w14:textId="77777777" w:rsidR="00C217E0" w:rsidRPr="00CE4355" w:rsidRDefault="00C217E0" w:rsidP="00C217E0">
      <w:pPr>
        <w:ind w:firstLine="567"/>
        <w:jc w:val="both"/>
        <w:textAlignment w:val="baseline"/>
        <w:rPr>
          <w:bCs/>
          <w:iCs/>
        </w:rPr>
      </w:pPr>
      <w:r w:rsidRPr="00CE4355">
        <w:rPr>
          <w:iCs/>
          <w:u w:val="single"/>
          <w:bdr w:val="none" w:sz="0" w:space="0" w:color="auto" w:frame="1"/>
        </w:rPr>
        <w:t>Служебное жилье:</w:t>
      </w:r>
      <w:r w:rsidRPr="00CE4355">
        <w:rPr>
          <w:iCs/>
          <w:bdr w:val="none" w:sz="0" w:space="0" w:color="auto" w:frame="1"/>
        </w:rPr>
        <w:t xml:space="preserve"> нет;</w:t>
      </w:r>
    </w:p>
    <w:p w14:paraId="07E48ACA" w14:textId="77777777" w:rsidR="00C217E0" w:rsidRPr="00CE4355" w:rsidRDefault="00C217E0" w:rsidP="00C217E0">
      <w:pPr>
        <w:ind w:firstLine="567"/>
        <w:jc w:val="both"/>
      </w:pPr>
    </w:p>
    <w:p w14:paraId="65AD0F51" w14:textId="77777777" w:rsidR="00C217E0" w:rsidRPr="00CE4355" w:rsidRDefault="00C217E0" w:rsidP="00C217E0">
      <w:pPr>
        <w:ind w:firstLine="567"/>
        <w:jc w:val="both"/>
        <w:textAlignment w:val="top"/>
        <w:rPr>
          <w:bCs/>
          <w:iCs/>
        </w:rPr>
      </w:pPr>
      <w:r w:rsidRPr="00CE4355">
        <w:rPr>
          <w:bCs/>
          <w:iCs/>
          <w:u w:val="single"/>
        </w:rPr>
        <w:t>Тип занятости:</w:t>
      </w:r>
      <w:r w:rsidRPr="00CE4355">
        <w:rPr>
          <w:bCs/>
          <w:iCs/>
        </w:rPr>
        <w:t xml:space="preserve"> полная занятость;</w:t>
      </w:r>
    </w:p>
    <w:p w14:paraId="3B318F83" w14:textId="77777777" w:rsidR="00C217E0" w:rsidRPr="00CE4355" w:rsidRDefault="00C217E0" w:rsidP="00C217E0">
      <w:pPr>
        <w:ind w:firstLine="567"/>
        <w:jc w:val="both"/>
        <w:textAlignment w:val="top"/>
        <w:rPr>
          <w:bCs/>
          <w:iCs/>
        </w:rPr>
      </w:pPr>
    </w:p>
    <w:p w14:paraId="775B5C71" w14:textId="77777777" w:rsidR="00C217E0" w:rsidRPr="00CE4355" w:rsidRDefault="00C217E0" w:rsidP="00C217E0">
      <w:pPr>
        <w:ind w:firstLine="567"/>
        <w:jc w:val="both"/>
        <w:textAlignment w:val="top"/>
        <w:rPr>
          <w:bCs/>
          <w:iCs/>
        </w:rPr>
      </w:pPr>
      <w:r w:rsidRPr="00CE4355">
        <w:rPr>
          <w:bCs/>
          <w:iCs/>
          <w:u w:val="single"/>
        </w:rPr>
        <w:t>Режим работы:</w:t>
      </w:r>
      <w:r w:rsidRPr="00CE4355">
        <w:rPr>
          <w:bCs/>
          <w:iCs/>
        </w:rPr>
        <w:t xml:space="preserve"> в соответствии с Правилами внутреннего трудового распорядка, трудовым договором;</w:t>
      </w:r>
    </w:p>
    <w:p w14:paraId="06F662AD" w14:textId="77777777" w:rsidR="00C217E0" w:rsidRPr="00CE4355" w:rsidRDefault="00C217E0" w:rsidP="00C217E0">
      <w:pPr>
        <w:ind w:firstLine="567"/>
        <w:jc w:val="both"/>
      </w:pPr>
    </w:p>
    <w:p w14:paraId="353431A2" w14:textId="77777777" w:rsidR="00C217E0" w:rsidRPr="00CE4355" w:rsidRDefault="00C217E0" w:rsidP="00C217E0">
      <w:pPr>
        <w:autoSpaceDE w:val="0"/>
        <w:autoSpaceDN w:val="0"/>
        <w:adjustRightInd w:val="0"/>
        <w:ind w:firstLine="567"/>
        <w:jc w:val="both"/>
      </w:pPr>
      <w:r w:rsidRPr="00CE4355">
        <w:rPr>
          <w:u w:val="single"/>
        </w:rPr>
        <w:t>Срок окончания приема документов для участия в конкурсе</w:t>
      </w:r>
      <w:r w:rsidRPr="00CE4355">
        <w:t xml:space="preserve">: </w:t>
      </w:r>
      <w:r>
        <w:rPr>
          <w:b/>
          <w:bCs/>
        </w:rPr>
        <w:t>21.09</w:t>
      </w:r>
      <w:r w:rsidRPr="00CE4355">
        <w:rPr>
          <w:b/>
          <w:bCs/>
        </w:rPr>
        <w:t>.</w:t>
      </w:r>
      <w:r w:rsidRPr="00CE4355">
        <w:rPr>
          <w:b/>
        </w:rPr>
        <w:t>202</w:t>
      </w:r>
      <w:r>
        <w:rPr>
          <w:b/>
        </w:rPr>
        <w:t>6</w:t>
      </w:r>
      <w:r w:rsidRPr="00CE4355">
        <w:t>.</w:t>
      </w:r>
    </w:p>
    <w:p w14:paraId="2E60E2D4" w14:textId="77777777" w:rsidR="00C217E0" w:rsidRPr="00CE4355" w:rsidRDefault="00C217E0" w:rsidP="00C217E0">
      <w:pPr>
        <w:ind w:firstLine="567"/>
        <w:jc w:val="both"/>
      </w:pPr>
    </w:p>
    <w:p w14:paraId="55EAA3B9" w14:textId="77777777" w:rsidR="00C217E0" w:rsidRPr="00CE4355" w:rsidRDefault="00C217E0" w:rsidP="00C217E0">
      <w:pPr>
        <w:ind w:firstLine="567"/>
        <w:jc w:val="both"/>
      </w:pPr>
      <w:r w:rsidRPr="00CE4355">
        <w:t>Претендент на участие в конкурсе подает заявку в свободной форме, в которой указывает ФИО, контактные данные, сведения об образовании, сведения о трудовой деятельности (при наличии), сведения об участии в научных мероприятиях и др.</w:t>
      </w:r>
    </w:p>
    <w:p w14:paraId="2597DFB4" w14:textId="77777777" w:rsidR="00C217E0" w:rsidRPr="00CE4355" w:rsidRDefault="00C217E0" w:rsidP="00C217E0">
      <w:pPr>
        <w:ind w:firstLine="567"/>
        <w:jc w:val="both"/>
      </w:pPr>
      <w:r w:rsidRPr="00CE4355">
        <w:t>Претендент на участие в конкурсе прикрепляет к заявке копии документов, подтверждающих сведения, указанные в заявке (в том числе - копии дипломов (справок) об образовании, список научных трудов).</w:t>
      </w:r>
    </w:p>
    <w:p w14:paraId="4E6DBAA8" w14:textId="77777777" w:rsidR="00C217E0" w:rsidRPr="00CE4355" w:rsidRDefault="00C217E0" w:rsidP="00C217E0">
      <w:pPr>
        <w:ind w:firstLine="567"/>
        <w:jc w:val="both"/>
      </w:pPr>
    </w:p>
    <w:p w14:paraId="629E96B2" w14:textId="77777777" w:rsidR="00C217E0" w:rsidRPr="00CE4355" w:rsidRDefault="00C217E0" w:rsidP="00C217E0">
      <w:pPr>
        <w:ind w:firstLine="567"/>
        <w:jc w:val="both"/>
      </w:pPr>
    </w:p>
    <w:p w14:paraId="7908186E" w14:textId="77777777" w:rsidR="00C217E0" w:rsidRPr="00CE4355" w:rsidRDefault="00C217E0" w:rsidP="00C217E0">
      <w:pPr>
        <w:ind w:firstLine="567"/>
        <w:jc w:val="both"/>
      </w:pPr>
    </w:p>
    <w:p w14:paraId="469E3822" w14:textId="77777777" w:rsidR="00C217E0" w:rsidRPr="00CE4355" w:rsidRDefault="00C217E0" w:rsidP="00C217E0">
      <w:pPr>
        <w:jc w:val="both"/>
        <w:rPr>
          <w:color w:val="000000"/>
        </w:rPr>
      </w:pPr>
      <w:r w:rsidRPr="00CE4355">
        <w:rPr>
          <w:color w:val="000000"/>
        </w:rPr>
        <w:t>Заведующий отделом правового обеспечения</w:t>
      </w:r>
    </w:p>
    <w:p w14:paraId="3EDC5A13" w14:textId="77777777" w:rsidR="00C217E0" w:rsidRPr="00CE4355" w:rsidRDefault="00C217E0" w:rsidP="00C217E0">
      <w:pPr>
        <w:jc w:val="both"/>
        <w:rPr>
          <w:color w:val="000000"/>
        </w:rPr>
      </w:pPr>
      <w:r w:rsidRPr="00CE4355">
        <w:rPr>
          <w:color w:val="000000"/>
        </w:rPr>
        <w:t>и кадровой политики</w:t>
      </w:r>
      <w:r w:rsidRPr="00CE4355">
        <w:rPr>
          <w:color w:val="000000"/>
        </w:rPr>
        <w:tab/>
      </w:r>
      <w:r w:rsidRPr="00CE4355">
        <w:rPr>
          <w:color w:val="000000"/>
        </w:rPr>
        <w:tab/>
      </w:r>
      <w:r w:rsidRPr="00CE4355">
        <w:rPr>
          <w:color w:val="000000"/>
        </w:rPr>
        <w:tab/>
      </w:r>
      <w:r w:rsidRPr="00CE4355">
        <w:rPr>
          <w:color w:val="000000"/>
        </w:rPr>
        <w:tab/>
      </w:r>
      <w:r w:rsidRPr="00CE4355">
        <w:rPr>
          <w:color w:val="000000"/>
        </w:rPr>
        <w:tab/>
      </w:r>
      <w:r w:rsidRPr="00CE4355">
        <w:rPr>
          <w:color w:val="000000"/>
        </w:rPr>
        <w:tab/>
      </w:r>
      <w:r w:rsidRPr="00CE4355">
        <w:rPr>
          <w:color w:val="000000"/>
        </w:rPr>
        <w:tab/>
        <w:t xml:space="preserve">    </w:t>
      </w:r>
      <w:r w:rsidRPr="00CE4355">
        <w:rPr>
          <w:color w:val="000000"/>
        </w:rPr>
        <w:tab/>
        <w:t xml:space="preserve">     </w:t>
      </w:r>
      <w:r>
        <w:rPr>
          <w:color w:val="000000"/>
        </w:rPr>
        <w:t>А</w:t>
      </w:r>
      <w:r w:rsidRPr="00CE4355">
        <w:rPr>
          <w:color w:val="000000"/>
        </w:rPr>
        <w:t xml:space="preserve">.В. </w:t>
      </w:r>
      <w:r>
        <w:rPr>
          <w:color w:val="000000"/>
        </w:rPr>
        <w:t>Близнюк</w:t>
      </w:r>
    </w:p>
    <w:p w14:paraId="2678700F" w14:textId="77777777" w:rsidR="00C217E0" w:rsidRPr="00CE4355" w:rsidRDefault="00C217E0" w:rsidP="00C217E0">
      <w:pPr>
        <w:ind w:firstLine="567"/>
        <w:jc w:val="both"/>
      </w:pPr>
    </w:p>
    <w:p w14:paraId="756FAB2A" w14:textId="77777777" w:rsidR="00C217E0" w:rsidRPr="00CE4355" w:rsidRDefault="00C217E0" w:rsidP="00C217E0">
      <w:pPr>
        <w:jc w:val="both"/>
        <w:rPr>
          <w:color w:val="000000"/>
        </w:rPr>
      </w:pPr>
    </w:p>
    <w:p w14:paraId="5806618B" w14:textId="77777777" w:rsidR="00C217E0" w:rsidRPr="00CE4355" w:rsidRDefault="00C217E0" w:rsidP="00C217E0">
      <w:pPr>
        <w:jc w:val="both"/>
        <w:rPr>
          <w:color w:val="000000"/>
        </w:rPr>
      </w:pPr>
    </w:p>
    <w:p w14:paraId="07D8F1EF" w14:textId="77777777" w:rsidR="00C217E0" w:rsidRPr="00CE4355" w:rsidRDefault="00C217E0" w:rsidP="00C217E0">
      <w:pPr>
        <w:jc w:val="both"/>
        <w:rPr>
          <w:color w:val="000000"/>
        </w:rPr>
      </w:pPr>
      <w:r w:rsidRPr="00CE4355">
        <w:rPr>
          <w:color w:val="000000"/>
        </w:rPr>
        <w:t>СОГЛАСОВАНО:</w:t>
      </w:r>
    </w:p>
    <w:p w14:paraId="28C60889" w14:textId="77777777" w:rsidR="00C217E0" w:rsidRPr="00CE4355" w:rsidRDefault="00C217E0" w:rsidP="00C217E0">
      <w:pPr>
        <w:jc w:val="both"/>
        <w:rPr>
          <w:color w:val="000000"/>
        </w:rPr>
      </w:pPr>
    </w:p>
    <w:p w14:paraId="504237C6" w14:textId="77777777" w:rsidR="00C217E0" w:rsidRPr="00CE4355" w:rsidRDefault="00C217E0" w:rsidP="00C217E0">
      <w:pPr>
        <w:jc w:val="both"/>
        <w:rPr>
          <w:color w:val="000000"/>
        </w:rPr>
      </w:pPr>
    </w:p>
    <w:p w14:paraId="17629620" w14:textId="77777777" w:rsidR="00C217E0" w:rsidRPr="00CE4355" w:rsidRDefault="00C217E0" w:rsidP="00C217E0">
      <w:pPr>
        <w:textAlignment w:val="top"/>
        <w:rPr>
          <w:bCs/>
          <w:iCs/>
        </w:rPr>
      </w:pPr>
      <w:r w:rsidRPr="00433053">
        <w:rPr>
          <w:color w:val="000000"/>
        </w:rPr>
        <w:t>Зам. директора по научной работе д.э.н.                                                                     Т. В. Ускова</w:t>
      </w:r>
    </w:p>
    <w:p w14:paraId="6761F9FF" w14:textId="77777777" w:rsidR="007B291A" w:rsidRPr="00CE4355" w:rsidRDefault="007B291A" w:rsidP="007B291A">
      <w:bookmarkStart w:id="1" w:name="_GoBack"/>
      <w:bookmarkEnd w:id="0"/>
      <w:bookmarkEnd w:id="1"/>
    </w:p>
    <w:p w14:paraId="34C0AC71" w14:textId="77777777" w:rsidR="007B291A" w:rsidRPr="00CE4355" w:rsidRDefault="007B291A" w:rsidP="007B291A"/>
    <w:p w14:paraId="5EA427BE" w14:textId="77777777" w:rsidR="007B291A" w:rsidRPr="00CE4355" w:rsidRDefault="007B291A" w:rsidP="007B291A"/>
    <w:p w14:paraId="663A3C16" w14:textId="77777777" w:rsidR="00C62AC6" w:rsidRDefault="00C9732D"/>
    <w:sectPr w:rsidR="00C62AC6" w:rsidSect="00C217E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0303CD"/>
    <w:multiLevelType w:val="hybridMultilevel"/>
    <w:tmpl w:val="175A2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018"/>
    <w:rsid w:val="001F6018"/>
    <w:rsid w:val="004534E7"/>
    <w:rsid w:val="007B291A"/>
    <w:rsid w:val="00B64487"/>
    <w:rsid w:val="00C217E0"/>
    <w:rsid w:val="00C9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B2432"/>
  <w15:chartTrackingRefBased/>
  <w15:docId w15:val="{2C744D67-D59C-466C-9B72-86598AA40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B29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B291A"/>
    <w:pPr>
      <w:ind w:left="720"/>
      <w:contextualSpacing/>
    </w:pPr>
  </w:style>
  <w:style w:type="paragraph" w:styleId="a5">
    <w:name w:val="Block Text"/>
    <w:basedOn w:val="a"/>
    <w:rsid w:val="007B291A"/>
    <w:pPr>
      <w:overflowPunct w:val="0"/>
      <w:autoSpaceDE w:val="0"/>
      <w:autoSpaceDN w:val="0"/>
      <w:adjustRightInd w:val="0"/>
      <w:ind w:left="567" w:right="-1"/>
      <w:jc w:val="both"/>
      <w:textAlignment w:val="baseline"/>
    </w:pPr>
    <w:rPr>
      <w:bCs/>
      <w:sz w:val="22"/>
      <w:szCs w:val="20"/>
    </w:rPr>
  </w:style>
  <w:style w:type="paragraph" w:customStyle="1" w:styleId="a6">
    <w:name w:val="Обычный (веб)"/>
    <w:basedOn w:val="a"/>
    <w:rsid w:val="007B291A"/>
    <w:pPr>
      <w:spacing w:before="100" w:beforeAutospacing="1" w:after="100" w:afterAutospacing="1"/>
    </w:pPr>
  </w:style>
  <w:style w:type="character" w:customStyle="1" w:styleId="1">
    <w:name w:val="Основной текст Знак1"/>
    <w:rsid w:val="007B291A"/>
    <w:rPr>
      <w:sz w:val="24"/>
      <w:szCs w:val="24"/>
    </w:rPr>
  </w:style>
  <w:style w:type="character" w:styleId="a7">
    <w:name w:val="Emphasis"/>
    <w:qFormat/>
    <w:rsid w:val="007B291A"/>
    <w:rPr>
      <w:i/>
      <w:iCs/>
    </w:rPr>
  </w:style>
  <w:style w:type="character" w:styleId="a8">
    <w:name w:val="Hyperlink"/>
    <w:basedOn w:val="a0"/>
    <w:uiPriority w:val="99"/>
    <w:rsid w:val="00C217E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olnc.ru/inform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668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Николаевна Хрулева</dc:creator>
  <cp:keywords/>
  <dc:description/>
  <cp:lastModifiedBy>Мария А. Большакова</cp:lastModifiedBy>
  <cp:revision>5</cp:revision>
  <dcterms:created xsi:type="dcterms:W3CDTF">2025-12-01T08:34:00Z</dcterms:created>
  <dcterms:modified xsi:type="dcterms:W3CDTF">2026-07-22T10:06:00Z</dcterms:modified>
</cp:coreProperties>
</file>